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EFA6A" w14:textId="543DFE7B" w:rsidR="00FC3A9C" w:rsidRDefault="00C36668" w:rsidP="0072147B">
      <w:pPr>
        <w:pStyle w:val="Balk3"/>
      </w:pPr>
      <w:r w:rsidRPr="0060757B">
        <w:rPr>
          <w:noProof/>
        </w:rPr>
        <w:drawing>
          <wp:inline distT="0" distB="0" distL="0" distR="0" wp14:anchorId="695887C7" wp14:editId="045DC7FF">
            <wp:extent cx="1347471" cy="1319842"/>
            <wp:effectExtent l="0" t="0" r="5080" b="0"/>
            <wp:docPr id="5" name="Resim 5" descr="C:\Users\suleyman.bayezit\Desktop\Sanayi ve Teknoloji Bakanlığı Yeni Logo Versiyon kirmi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eyman.bayezit\Desktop\Sanayi ve Teknoloji Bakanlığı Yeni Logo Versiyon kirmiz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903" cy="1323203"/>
                    </a:xfrm>
                    <a:prstGeom prst="rect">
                      <a:avLst/>
                    </a:prstGeom>
                    <a:noFill/>
                    <a:ln>
                      <a:noFill/>
                    </a:ln>
                  </pic:spPr>
                </pic:pic>
              </a:graphicData>
            </a:graphic>
          </wp:inline>
        </w:drawing>
      </w:r>
    </w:p>
    <w:p w14:paraId="49C0E34E" w14:textId="36130B6D" w:rsidR="00FC3A9C" w:rsidRDefault="00FC3A9C" w:rsidP="007E1D8E">
      <w:pPr>
        <w:spacing w:after="100" w:afterAutospacing="1" w:line="240" w:lineRule="auto"/>
        <w:jc w:val="both"/>
        <w:rPr>
          <w:rFonts w:ascii="Times New Roman" w:hAnsi="Times New Roman" w:cs="Times New Roman"/>
          <w:sz w:val="24"/>
          <w:szCs w:val="24"/>
        </w:rPr>
      </w:pPr>
    </w:p>
    <w:p w14:paraId="46C4B306" w14:textId="0314D63C" w:rsidR="00FC3A9C" w:rsidRDefault="00FC3A9C" w:rsidP="007E1D8E">
      <w:pPr>
        <w:spacing w:after="100" w:afterAutospacing="1" w:line="240" w:lineRule="auto"/>
        <w:jc w:val="both"/>
        <w:rPr>
          <w:rFonts w:ascii="Times New Roman" w:hAnsi="Times New Roman" w:cs="Times New Roman"/>
          <w:sz w:val="24"/>
          <w:szCs w:val="24"/>
        </w:rPr>
      </w:pPr>
    </w:p>
    <w:p w14:paraId="516B623C" w14:textId="1FA4789C" w:rsidR="00FC3A9C" w:rsidRDefault="00FC3A9C" w:rsidP="007E1D8E">
      <w:pPr>
        <w:spacing w:after="100" w:afterAutospacing="1" w:line="240" w:lineRule="auto"/>
        <w:jc w:val="both"/>
        <w:rPr>
          <w:rFonts w:ascii="Times New Roman" w:hAnsi="Times New Roman" w:cs="Times New Roman"/>
          <w:sz w:val="24"/>
          <w:szCs w:val="24"/>
        </w:rPr>
      </w:pPr>
    </w:p>
    <w:p w14:paraId="7F1AD41A" w14:textId="15BBD43B" w:rsidR="00156E95" w:rsidRDefault="00FC3A9C" w:rsidP="00C36668">
      <w:pPr>
        <w:spacing w:after="100" w:afterAutospacing="1" w:line="240" w:lineRule="auto"/>
        <w:jc w:val="both"/>
        <w:rPr>
          <w:rFonts w:ascii="Times New Roman" w:hAnsi="Times New Roman" w:cs="Times New Roman"/>
          <w:sz w:val="24"/>
          <w:szCs w:val="24"/>
        </w:rPr>
      </w:pPr>
      <w:r w:rsidRPr="00151481">
        <w:rPr>
          <w:rFonts w:eastAsiaTheme="minorEastAsia" w:cstheme="minorHAnsi"/>
          <w:noProof/>
          <w:lang w:eastAsia="tr-TR"/>
        </w:rPr>
        <w:drawing>
          <wp:anchor distT="0" distB="0" distL="114300" distR="114300" simplePos="0" relativeHeight="251659776" behindDoc="0" locked="0" layoutInCell="1" allowOverlap="1" wp14:anchorId="5D62B507" wp14:editId="507D2147">
            <wp:simplePos x="0" y="0"/>
            <wp:positionH relativeFrom="margin">
              <wp:posOffset>3752850</wp:posOffset>
            </wp:positionH>
            <wp:positionV relativeFrom="margin">
              <wp:posOffset>100965</wp:posOffset>
            </wp:positionV>
            <wp:extent cx="1837055" cy="1228090"/>
            <wp:effectExtent l="0" t="0" r="0" b="0"/>
            <wp:wrapSquare wrapText="bothSides"/>
            <wp:docPr id="3" name="Resim 5" descr="LOGO BÜYÜ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ÜYÜK"/>
                    <pic:cNvPicPr>
                      <a:picLocks noChangeAspect="1" noChangeArrowheads="1"/>
                    </pic:cNvPicPr>
                  </pic:nvPicPr>
                  <pic:blipFill>
                    <a:blip r:embed="rId9" cstate="print"/>
                    <a:srcRect/>
                    <a:stretch>
                      <a:fillRect/>
                    </a:stretch>
                  </pic:blipFill>
                  <pic:spPr bwMode="auto">
                    <a:xfrm>
                      <a:off x="0" y="0"/>
                      <a:ext cx="1837055" cy="1228090"/>
                    </a:xfrm>
                    <a:prstGeom prst="rect">
                      <a:avLst/>
                    </a:prstGeom>
                    <a:noFill/>
                  </pic:spPr>
                </pic:pic>
              </a:graphicData>
            </a:graphic>
            <wp14:sizeRelH relativeFrom="margin">
              <wp14:pctWidth>0</wp14:pctWidth>
            </wp14:sizeRelH>
            <wp14:sizeRelV relativeFrom="margin">
              <wp14:pctHeight>0</wp14:pctHeight>
            </wp14:sizeRelV>
          </wp:anchor>
        </w:drawing>
      </w:r>
    </w:p>
    <w:p w14:paraId="5ABFC20B" w14:textId="77777777" w:rsidR="00156E95" w:rsidRDefault="00156E95" w:rsidP="00156E95">
      <w:pPr>
        <w:spacing w:line="240" w:lineRule="auto"/>
        <w:rPr>
          <w:rFonts w:ascii="Times New Roman" w:hAnsi="Times New Roman" w:cs="Times New Roman"/>
          <w:sz w:val="24"/>
          <w:szCs w:val="24"/>
        </w:rPr>
      </w:pPr>
    </w:p>
    <w:p w14:paraId="7FF5CD0B" w14:textId="77777777" w:rsidR="00156E95" w:rsidRPr="0060757B" w:rsidRDefault="00156E95" w:rsidP="00156E95">
      <w:pPr>
        <w:spacing w:line="240" w:lineRule="auto"/>
        <w:rPr>
          <w:rFonts w:ascii="Times New Roman" w:hAnsi="Times New Roman" w:cs="Times New Roman"/>
          <w:sz w:val="24"/>
          <w:szCs w:val="24"/>
        </w:rPr>
      </w:pPr>
    </w:p>
    <w:p w14:paraId="13C80EDE" w14:textId="77777777" w:rsidR="00156E95" w:rsidRPr="0060757B" w:rsidRDefault="00156E95" w:rsidP="00156E95">
      <w:pPr>
        <w:spacing w:line="240" w:lineRule="auto"/>
        <w:jc w:val="both"/>
        <w:rPr>
          <w:rFonts w:ascii="Times New Roman" w:hAnsi="Times New Roman" w:cs="Times New Roman"/>
          <w:sz w:val="24"/>
          <w:szCs w:val="24"/>
        </w:rPr>
      </w:pPr>
    </w:p>
    <w:p w14:paraId="7CEF1577" w14:textId="77777777" w:rsidR="00156E95" w:rsidRPr="0060757B" w:rsidRDefault="00156E95" w:rsidP="00156E9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İSTANBUL KALKINMA AJANSI</w:t>
      </w:r>
    </w:p>
    <w:p w14:paraId="7B17669F" w14:textId="77777777" w:rsidR="00156E95" w:rsidRPr="0060757B" w:rsidRDefault="00156E95" w:rsidP="00156E95">
      <w:pPr>
        <w:spacing w:line="240" w:lineRule="auto"/>
        <w:jc w:val="center"/>
        <w:rPr>
          <w:rFonts w:ascii="Times New Roman" w:hAnsi="Times New Roman" w:cs="Times New Roman"/>
          <w:b/>
          <w:bCs/>
          <w:sz w:val="24"/>
          <w:szCs w:val="24"/>
        </w:rPr>
      </w:pPr>
      <w:r w:rsidRPr="0060757B">
        <w:rPr>
          <w:rFonts w:ascii="Times New Roman" w:hAnsi="Times New Roman" w:cs="Times New Roman"/>
          <w:b/>
          <w:bCs/>
          <w:sz w:val="24"/>
          <w:szCs w:val="24"/>
        </w:rPr>
        <w:t xml:space="preserve">BÖLGESEL GİRİŞİM SERMAYESİ </w:t>
      </w:r>
      <w:r>
        <w:rPr>
          <w:rFonts w:ascii="Times New Roman" w:hAnsi="Times New Roman" w:cs="Times New Roman"/>
          <w:b/>
          <w:bCs/>
          <w:sz w:val="24"/>
          <w:szCs w:val="24"/>
        </w:rPr>
        <w:t xml:space="preserve">MALİ DESTEK </w:t>
      </w:r>
      <w:r w:rsidRPr="0060757B">
        <w:rPr>
          <w:rFonts w:ascii="Times New Roman" w:hAnsi="Times New Roman" w:cs="Times New Roman"/>
          <w:b/>
          <w:bCs/>
          <w:sz w:val="24"/>
          <w:szCs w:val="24"/>
        </w:rPr>
        <w:t>PROGRAMI</w:t>
      </w:r>
    </w:p>
    <w:p w14:paraId="4BC8CD49" w14:textId="77777777" w:rsidR="00156E95" w:rsidRPr="0060757B" w:rsidRDefault="00156E95" w:rsidP="00156E95">
      <w:pPr>
        <w:spacing w:line="240" w:lineRule="auto"/>
        <w:jc w:val="center"/>
        <w:rPr>
          <w:rFonts w:ascii="Times New Roman" w:hAnsi="Times New Roman" w:cs="Times New Roman"/>
          <w:b/>
          <w:bCs/>
          <w:sz w:val="24"/>
          <w:szCs w:val="24"/>
        </w:rPr>
      </w:pPr>
    </w:p>
    <w:p w14:paraId="7178362B" w14:textId="77777777" w:rsidR="00156E95" w:rsidRPr="0060757B" w:rsidRDefault="00156E95" w:rsidP="00156E95">
      <w:pPr>
        <w:spacing w:line="240" w:lineRule="auto"/>
        <w:jc w:val="center"/>
        <w:rPr>
          <w:rFonts w:ascii="Times New Roman" w:hAnsi="Times New Roman" w:cs="Times New Roman"/>
          <w:b/>
          <w:bCs/>
          <w:sz w:val="24"/>
          <w:szCs w:val="24"/>
        </w:rPr>
      </w:pPr>
    </w:p>
    <w:p w14:paraId="2BC308DB" w14:textId="77777777" w:rsidR="00156E95" w:rsidRPr="0060757B" w:rsidRDefault="00156E95" w:rsidP="00156E95">
      <w:pPr>
        <w:spacing w:line="240" w:lineRule="auto"/>
        <w:jc w:val="center"/>
        <w:rPr>
          <w:rFonts w:ascii="Times New Roman" w:hAnsi="Times New Roman" w:cs="Times New Roman"/>
          <w:b/>
          <w:bCs/>
          <w:sz w:val="24"/>
          <w:szCs w:val="24"/>
        </w:rPr>
      </w:pPr>
      <w:r w:rsidRPr="0060757B">
        <w:rPr>
          <w:rFonts w:ascii="Times New Roman" w:hAnsi="Times New Roman" w:cs="Times New Roman"/>
          <w:b/>
          <w:bCs/>
          <w:sz w:val="24"/>
          <w:szCs w:val="24"/>
        </w:rPr>
        <w:t>BAŞVURU FORMU</w:t>
      </w:r>
    </w:p>
    <w:p w14:paraId="74378F80" w14:textId="77777777" w:rsidR="00156E95" w:rsidRPr="0060757B" w:rsidRDefault="00156E95" w:rsidP="00156E95">
      <w:pPr>
        <w:spacing w:line="240" w:lineRule="auto"/>
        <w:jc w:val="center"/>
        <w:rPr>
          <w:rFonts w:ascii="Times New Roman" w:hAnsi="Times New Roman" w:cs="Times New Roman"/>
          <w:b/>
          <w:bCs/>
          <w:sz w:val="24"/>
          <w:szCs w:val="24"/>
        </w:rPr>
      </w:pPr>
    </w:p>
    <w:p w14:paraId="12890874" w14:textId="77777777" w:rsidR="00156E95" w:rsidRPr="0060757B" w:rsidRDefault="00156E95" w:rsidP="00156E95">
      <w:pPr>
        <w:spacing w:line="240" w:lineRule="auto"/>
        <w:jc w:val="center"/>
        <w:rPr>
          <w:rFonts w:ascii="Times New Roman" w:hAnsi="Times New Roman" w:cs="Times New Roman"/>
          <w:b/>
          <w:bCs/>
          <w:sz w:val="24"/>
          <w:szCs w:val="24"/>
        </w:rPr>
      </w:pPr>
    </w:p>
    <w:p w14:paraId="2E1613CC" w14:textId="77777777" w:rsidR="00156E95" w:rsidRPr="0060757B" w:rsidRDefault="00156E95" w:rsidP="00156E95">
      <w:pPr>
        <w:spacing w:line="240" w:lineRule="auto"/>
        <w:jc w:val="center"/>
        <w:rPr>
          <w:rFonts w:ascii="Times New Roman" w:hAnsi="Times New Roman" w:cs="Times New Roman"/>
          <w:b/>
          <w:bCs/>
          <w:sz w:val="24"/>
          <w:szCs w:val="24"/>
        </w:rPr>
      </w:pPr>
    </w:p>
    <w:p w14:paraId="200241CB" w14:textId="77777777" w:rsidR="00156E95" w:rsidRPr="0060757B" w:rsidRDefault="00156E95" w:rsidP="00156E95">
      <w:pPr>
        <w:spacing w:line="240" w:lineRule="auto"/>
        <w:jc w:val="both"/>
        <w:rPr>
          <w:rFonts w:ascii="Times New Roman" w:hAnsi="Times New Roman" w:cs="Times New Roman"/>
          <w:b/>
          <w:bCs/>
          <w:sz w:val="24"/>
          <w:szCs w:val="24"/>
        </w:rPr>
      </w:pPr>
    </w:p>
    <w:tbl>
      <w:tblPr>
        <w:tblpPr w:leftFromText="141" w:rightFromText="141" w:vertAnchor="text" w:horzAnchor="margin" w:tblpXSpec="center" w:tblpY="474"/>
        <w:tblW w:w="93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954"/>
        <w:gridCol w:w="6443"/>
      </w:tblGrid>
      <w:tr w:rsidR="00156E95" w:rsidRPr="0060757B" w14:paraId="160BF3EA" w14:textId="77777777" w:rsidTr="006F57CE">
        <w:trPr>
          <w:trHeight w:val="567"/>
        </w:trPr>
        <w:tc>
          <w:tcPr>
            <w:tcW w:w="2954" w:type="dxa"/>
            <w:tcBorders>
              <w:top w:val="single" w:sz="18" w:space="0" w:color="auto"/>
              <w:bottom w:val="single" w:sz="4" w:space="0" w:color="auto"/>
            </w:tcBorders>
            <w:shd w:val="clear" w:color="auto" w:fill="auto"/>
            <w:vAlign w:val="center"/>
          </w:tcPr>
          <w:p w14:paraId="11A2C391" w14:textId="77777777" w:rsidR="00156E95" w:rsidRPr="0060757B" w:rsidRDefault="00156E95" w:rsidP="006F57CE">
            <w:pPr>
              <w:rPr>
                <w:rFonts w:ascii="Times New Roman" w:hAnsi="Times New Roman" w:cs="Times New Roman"/>
                <w:b/>
                <w:sz w:val="24"/>
                <w:szCs w:val="24"/>
              </w:rPr>
            </w:pPr>
            <w:r w:rsidRPr="0060757B">
              <w:rPr>
                <w:rFonts w:ascii="Times New Roman" w:hAnsi="Times New Roman" w:cs="Times New Roman"/>
                <w:b/>
                <w:bCs/>
                <w:sz w:val="24"/>
                <w:szCs w:val="24"/>
              </w:rPr>
              <w:t>Fon Adı</w:t>
            </w:r>
          </w:p>
        </w:tc>
        <w:tc>
          <w:tcPr>
            <w:tcW w:w="6443" w:type="dxa"/>
            <w:shd w:val="clear" w:color="auto" w:fill="auto"/>
            <w:vAlign w:val="center"/>
          </w:tcPr>
          <w:p w14:paraId="2C355BB5" w14:textId="77777777" w:rsidR="00156E95" w:rsidRPr="0060757B" w:rsidRDefault="00156E95" w:rsidP="006F57CE">
            <w:pPr>
              <w:rPr>
                <w:rFonts w:ascii="Times New Roman" w:hAnsi="Times New Roman" w:cs="Times New Roman"/>
                <w:bCs/>
                <w:sz w:val="24"/>
                <w:szCs w:val="24"/>
              </w:rPr>
            </w:pPr>
          </w:p>
        </w:tc>
      </w:tr>
      <w:tr w:rsidR="00156E95" w:rsidRPr="0060757B" w14:paraId="5221AE9B" w14:textId="77777777" w:rsidTr="006F57CE">
        <w:trPr>
          <w:trHeight w:val="567"/>
        </w:trPr>
        <w:tc>
          <w:tcPr>
            <w:tcW w:w="2954" w:type="dxa"/>
            <w:tcBorders>
              <w:top w:val="single" w:sz="4" w:space="0" w:color="auto"/>
              <w:bottom w:val="single" w:sz="4" w:space="0" w:color="auto"/>
            </w:tcBorders>
            <w:shd w:val="clear" w:color="auto" w:fill="auto"/>
            <w:vAlign w:val="center"/>
          </w:tcPr>
          <w:p w14:paraId="63992495" w14:textId="77777777" w:rsidR="00156E95" w:rsidRPr="0060757B" w:rsidRDefault="00156E95" w:rsidP="006F57CE">
            <w:pPr>
              <w:rPr>
                <w:rFonts w:ascii="Times New Roman" w:hAnsi="Times New Roman" w:cs="Times New Roman"/>
                <w:b/>
                <w:sz w:val="24"/>
                <w:szCs w:val="24"/>
              </w:rPr>
            </w:pPr>
            <w:r w:rsidRPr="0060757B">
              <w:rPr>
                <w:rFonts w:ascii="Times New Roman" w:hAnsi="Times New Roman" w:cs="Times New Roman"/>
                <w:b/>
                <w:bCs/>
                <w:sz w:val="24"/>
                <w:szCs w:val="24"/>
              </w:rPr>
              <w:t>Fon Ortakları (varsa)</w:t>
            </w:r>
          </w:p>
        </w:tc>
        <w:tc>
          <w:tcPr>
            <w:tcW w:w="6443" w:type="dxa"/>
            <w:shd w:val="clear" w:color="auto" w:fill="auto"/>
            <w:vAlign w:val="center"/>
          </w:tcPr>
          <w:p w14:paraId="051D5A66" w14:textId="77777777" w:rsidR="00156E95" w:rsidRPr="0060757B" w:rsidRDefault="00156E95" w:rsidP="006F57CE">
            <w:pPr>
              <w:rPr>
                <w:rFonts w:ascii="Times New Roman" w:hAnsi="Times New Roman" w:cs="Times New Roman"/>
                <w:bCs/>
                <w:sz w:val="24"/>
                <w:szCs w:val="24"/>
              </w:rPr>
            </w:pPr>
          </w:p>
        </w:tc>
      </w:tr>
      <w:tr w:rsidR="00156E95" w:rsidRPr="0060757B" w14:paraId="7E94349B" w14:textId="77777777" w:rsidTr="006F57CE">
        <w:trPr>
          <w:trHeight w:val="567"/>
        </w:trPr>
        <w:tc>
          <w:tcPr>
            <w:tcW w:w="2954" w:type="dxa"/>
            <w:tcBorders>
              <w:top w:val="single" w:sz="4" w:space="0" w:color="auto"/>
              <w:bottom w:val="single" w:sz="4" w:space="0" w:color="auto"/>
            </w:tcBorders>
            <w:shd w:val="clear" w:color="auto" w:fill="auto"/>
            <w:vAlign w:val="center"/>
          </w:tcPr>
          <w:p w14:paraId="713448F2" w14:textId="77777777" w:rsidR="00156E95" w:rsidRPr="0060757B" w:rsidRDefault="00156E95" w:rsidP="006F57CE">
            <w:pPr>
              <w:rPr>
                <w:rFonts w:ascii="Times New Roman" w:hAnsi="Times New Roman" w:cs="Times New Roman"/>
                <w:b/>
                <w:bCs/>
                <w:sz w:val="24"/>
                <w:szCs w:val="24"/>
              </w:rPr>
            </w:pPr>
            <w:r w:rsidRPr="0060757B">
              <w:rPr>
                <w:rFonts w:ascii="Times New Roman" w:hAnsi="Times New Roman" w:cs="Times New Roman"/>
                <w:b/>
                <w:bCs/>
                <w:sz w:val="24"/>
                <w:szCs w:val="24"/>
              </w:rPr>
              <w:t>Başvuru Tarihi</w:t>
            </w:r>
          </w:p>
        </w:tc>
        <w:tc>
          <w:tcPr>
            <w:tcW w:w="6443" w:type="dxa"/>
            <w:shd w:val="clear" w:color="auto" w:fill="auto"/>
            <w:vAlign w:val="center"/>
          </w:tcPr>
          <w:p w14:paraId="7DDF678B" w14:textId="77777777" w:rsidR="00156E95" w:rsidRPr="0060757B" w:rsidRDefault="00156E95" w:rsidP="006F57CE">
            <w:pPr>
              <w:rPr>
                <w:rFonts w:ascii="Times New Roman" w:hAnsi="Times New Roman" w:cs="Times New Roman"/>
                <w:bCs/>
                <w:sz w:val="24"/>
                <w:szCs w:val="24"/>
              </w:rPr>
            </w:pPr>
          </w:p>
        </w:tc>
      </w:tr>
      <w:tr w:rsidR="00156E95" w:rsidRPr="0060757B" w14:paraId="51738C77" w14:textId="77777777" w:rsidTr="006F57CE">
        <w:trPr>
          <w:trHeight w:val="567"/>
        </w:trPr>
        <w:tc>
          <w:tcPr>
            <w:tcW w:w="2954" w:type="dxa"/>
            <w:tcBorders>
              <w:top w:val="single" w:sz="4" w:space="0" w:color="auto"/>
              <w:bottom w:val="single" w:sz="4" w:space="0" w:color="auto"/>
            </w:tcBorders>
            <w:shd w:val="clear" w:color="auto" w:fill="auto"/>
            <w:vAlign w:val="center"/>
          </w:tcPr>
          <w:p w14:paraId="16B31AEB" w14:textId="77777777" w:rsidR="00156E95" w:rsidRPr="0060757B" w:rsidRDefault="00156E95" w:rsidP="006F57CE">
            <w:pPr>
              <w:rPr>
                <w:rFonts w:ascii="Times New Roman" w:hAnsi="Times New Roman" w:cs="Times New Roman"/>
                <w:b/>
                <w:bCs/>
                <w:sz w:val="24"/>
                <w:szCs w:val="24"/>
              </w:rPr>
            </w:pPr>
            <w:r w:rsidRPr="0060757B">
              <w:rPr>
                <w:rFonts w:ascii="Times New Roman" w:hAnsi="Times New Roman" w:cs="Times New Roman"/>
                <w:b/>
                <w:bCs/>
                <w:sz w:val="24"/>
                <w:szCs w:val="24"/>
              </w:rPr>
              <w:t xml:space="preserve">Fon Yetkilisi </w:t>
            </w:r>
          </w:p>
          <w:p w14:paraId="701C5F8B" w14:textId="77777777" w:rsidR="00156E95" w:rsidRPr="0060757B" w:rsidRDefault="00156E95" w:rsidP="006F57CE">
            <w:pPr>
              <w:rPr>
                <w:rFonts w:ascii="Times New Roman" w:hAnsi="Times New Roman" w:cs="Times New Roman"/>
                <w:b/>
                <w:bCs/>
                <w:sz w:val="24"/>
                <w:szCs w:val="24"/>
              </w:rPr>
            </w:pPr>
            <w:r w:rsidRPr="0060757B">
              <w:rPr>
                <w:rFonts w:ascii="Times New Roman" w:hAnsi="Times New Roman" w:cs="Times New Roman"/>
                <w:b/>
                <w:bCs/>
                <w:sz w:val="24"/>
                <w:szCs w:val="24"/>
              </w:rPr>
              <w:t>Ad-</w:t>
            </w:r>
            <w:proofErr w:type="spellStart"/>
            <w:r w:rsidRPr="0060757B">
              <w:rPr>
                <w:rFonts w:ascii="Times New Roman" w:hAnsi="Times New Roman" w:cs="Times New Roman"/>
                <w:b/>
                <w:bCs/>
                <w:sz w:val="24"/>
                <w:szCs w:val="24"/>
              </w:rPr>
              <w:t>Soyad</w:t>
            </w:r>
            <w:proofErr w:type="spellEnd"/>
            <w:r w:rsidRPr="0060757B">
              <w:rPr>
                <w:rFonts w:ascii="Times New Roman" w:hAnsi="Times New Roman" w:cs="Times New Roman"/>
                <w:b/>
                <w:bCs/>
                <w:sz w:val="24"/>
                <w:szCs w:val="24"/>
              </w:rPr>
              <w:t>/İmza</w:t>
            </w:r>
          </w:p>
        </w:tc>
        <w:tc>
          <w:tcPr>
            <w:tcW w:w="6443" w:type="dxa"/>
            <w:shd w:val="clear" w:color="auto" w:fill="auto"/>
            <w:vAlign w:val="center"/>
          </w:tcPr>
          <w:p w14:paraId="0B8A3DDA" w14:textId="77777777" w:rsidR="00156E95" w:rsidRPr="0060757B" w:rsidRDefault="00156E95" w:rsidP="006F57CE">
            <w:pPr>
              <w:rPr>
                <w:rFonts w:ascii="Times New Roman" w:hAnsi="Times New Roman" w:cs="Times New Roman"/>
                <w:sz w:val="24"/>
                <w:szCs w:val="24"/>
              </w:rPr>
            </w:pPr>
          </w:p>
        </w:tc>
      </w:tr>
      <w:tr w:rsidR="00156E95" w:rsidRPr="0060757B" w14:paraId="2EF21DBD" w14:textId="77777777" w:rsidTr="006F57CE">
        <w:trPr>
          <w:trHeight w:val="567"/>
        </w:trPr>
        <w:tc>
          <w:tcPr>
            <w:tcW w:w="2954" w:type="dxa"/>
            <w:tcBorders>
              <w:top w:val="single" w:sz="4" w:space="0" w:color="auto"/>
              <w:bottom w:val="single" w:sz="18" w:space="0" w:color="auto"/>
            </w:tcBorders>
            <w:shd w:val="clear" w:color="auto" w:fill="auto"/>
            <w:vAlign w:val="center"/>
          </w:tcPr>
          <w:p w14:paraId="58E09AE1" w14:textId="77777777" w:rsidR="00156E95" w:rsidRPr="0060757B" w:rsidRDefault="00156E95" w:rsidP="006F57CE">
            <w:pPr>
              <w:rPr>
                <w:rFonts w:ascii="Times New Roman" w:hAnsi="Times New Roman" w:cs="Times New Roman"/>
                <w:b/>
                <w:bCs/>
                <w:sz w:val="24"/>
                <w:szCs w:val="24"/>
              </w:rPr>
            </w:pPr>
            <w:r w:rsidRPr="0060757B">
              <w:rPr>
                <w:rFonts w:ascii="Times New Roman" w:hAnsi="Times New Roman" w:cs="Times New Roman"/>
                <w:b/>
                <w:bCs/>
                <w:sz w:val="24"/>
                <w:szCs w:val="24"/>
              </w:rPr>
              <w:t>Fon Ortakları Yetkilileri</w:t>
            </w:r>
          </w:p>
          <w:p w14:paraId="3BA287EC" w14:textId="77777777" w:rsidR="00156E95" w:rsidRPr="0060757B" w:rsidRDefault="00156E95" w:rsidP="006F57CE">
            <w:pPr>
              <w:rPr>
                <w:rFonts w:ascii="Times New Roman" w:hAnsi="Times New Roman" w:cs="Times New Roman"/>
                <w:b/>
                <w:bCs/>
                <w:sz w:val="24"/>
                <w:szCs w:val="24"/>
              </w:rPr>
            </w:pPr>
            <w:r w:rsidRPr="0060757B">
              <w:rPr>
                <w:rFonts w:ascii="Times New Roman" w:hAnsi="Times New Roman" w:cs="Times New Roman"/>
                <w:b/>
                <w:bCs/>
                <w:sz w:val="24"/>
                <w:szCs w:val="24"/>
              </w:rPr>
              <w:t>Ad-</w:t>
            </w:r>
            <w:proofErr w:type="spellStart"/>
            <w:r w:rsidRPr="0060757B">
              <w:rPr>
                <w:rFonts w:ascii="Times New Roman" w:hAnsi="Times New Roman" w:cs="Times New Roman"/>
                <w:b/>
                <w:bCs/>
                <w:sz w:val="24"/>
                <w:szCs w:val="24"/>
              </w:rPr>
              <w:t>Soyad</w:t>
            </w:r>
            <w:proofErr w:type="spellEnd"/>
            <w:r w:rsidRPr="0060757B">
              <w:rPr>
                <w:rFonts w:ascii="Times New Roman" w:hAnsi="Times New Roman" w:cs="Times New Roman"/>
                <w:b/>
                <w:bCs/>
                <w:sz w:val="24"/>
                <w:szCs w:val="24"/>
              </w:rPr>
              <w:t>/İmza</w:t>
            </w:r>
          </w:p>
        </w:tc>
        <w:tc>
          <w:tcPr>
            <w:tcW w:w="6443" w:type="dxa"/>
            <w:shd w:val="clear" w:color="auto" w:fill="auto"/>
            <w:vAlign w:val="center"/>
          </w:tcPr>
          <w:p w14:paraId="65454EEF" w14:textId="77777777" w:rsidR="00156E95" w:rsidRPr="0060757B" w:rsidRDefault="00156E95" w:rsidP="006F57CE">
            <w:pPr>
              <w:rPr>
                <w:rFonts w:ascii="Times New Roman" w:hAnsi="Times New Roman" w:cs="Times New Roman"/>
                <w:sz w:val="24"/>
                <w:szCs w:val="24"/>
              </w:rPr>
            </w:pPr>
          </w:p>
        </w:tc>
      </w:tr>
    </w:tbl>
    <w:p w14:paraId="196B9941" w14:textId="77777777" w:rsidR="00156E95" w:rsidRPr="0060757B" w:rsidRDefault="00156E95" w:rsidP="00156E95">
      <w:pPr>
        <w:tabs>
          <w:tab w:val="left" w:pos="3449"/>
        </w:tabs>
        <w:rPr>
          <w:rFonts w:ascii="Times New Roman" w:hAnsi="Times New Roman" w:cs="Times New Roman"/>
          <w:sz w:val="24"/>
          <w:szCs w:val="24"/>
        </w:rPr>
      </w:pPr>
    </w:p>
    <w:p w14:paraId="7D93F2B4" w14:textId="77777777" w:rsidR="0072147B" w:rsidRDefault="0072147B" w:rsidP="00FC3A9C">
      <w:pPr>
        <w:pStyle w:val="KonuBal"/>
        <w:rPr>
          <w:rStyle w:val="Balk1Char"/>
          <w:rFonts w:ascii="Times New Roman" w:hAnsi="Times New Roman" w:cs="Times New Roman"/>
          <w:b/>
          <w:sz w:val="24"/>
          <w:szCs w:val="24"/>
        </w:rPr>
      </w:pPr>
      <w:bookmarkStart w:id="0" w:name="_Toc59540616"/>
    </w:p>
    <w:p w14:paraId="3831AAA8" w14:textId="47A77081" w:rsidR="00156E95" w:rsidRDefault="00FC3A9C" w:rsidP="00FC3A9C">
      <w:pPr>
        <w:pStyle w:val="KonuBal"/>
        <w:rPr>
          <w:rStyle w:val="Balk1Char"/>
          <w:rFonts w:ascii="Times New Roman" w:hAnsi="Times New Roman" w:cs="Times New Roman"/>
          <w:b/>
          <w:sz w:val="24"/>
          <w:szCs w:val="24"/>
        </w:rPr>
      </w:pPr>
      <w:r>
        <w:rPr>
          <w:rStyle w:val="Balk1Char"/>
          <w:rFonts w:ascii="Times New Roman" w:hAnsi="Times New Roman" w:cs="Times New Roman"/>
          <w:b/>
          <w:sz w:val="24"/>
          <w:szCs w:val="24"/>
        </w:rPr>
        <w:t>1.</w:t>
      </w:r>
      <w:r w:rsidR="00156E95" w:rsidRPr="002C0A47">
        <w:rPr>
          <w:rStyle w:val="Balk1Char"/>
          <w:rFonts w:ascii="Times New Roman" w:hAnsi="Times New Roman" w:cs="Times New Roman"/>
          <w:b/>
          <w:sz w:val="24"/>
          <w:szCs w:val="24"/>
        </w:rPr>
        <w:t>Genel Bilgiler</w:t>
      </w:r>
      <w:bookmarkEnd w:id="0"/>
      <w:r w:rsidR="00156E95" w:rsidRPr="002C0A47">
        <w:rPr>
          <w:rStyle w:val="Balk1Char"/>
          <w:rFonts w:ascii="Times New Roman" w:hAnsi="Times New Roman" w:cs="Times New Roman"/>
          <w:b/>
          <w:sz w:val="24"/>
          <w:szCs w:val="24"/>
        </w:rPr>
        <w:t xml:space="preserve"> </w:t>
      </w:r>
    </w:p>
    <w:p w14:paraId="715BA4FB" w14:textId="77777777" w:rsidR="00FC3A9C" w:rsidRPr="00FC3A9C" w:rsidRDefault="00FC3A9C" w:rsidP="00FC3A9C"/>
    <w:p w14:paraId="646CD216" w14:textId="77777777" w:rsidR="00156E95" w:rsidRPr="0060757B" w:rsidRDefault="00156E95" w:rsidP="00156E95">
      <w:pPr>
        <w:ind w:left="360"/>
        <w:rPr>
          <w:rStyle w:val="Balk1Char"/>
          <w:rFonts w:ascii="Times New Roman" w:hAnsi="Times New Roman" w:cs="Times New Roman"/>
          <w:sz w:val="24"/>
          <w:szCs w:val="24"/>
        </w:rPr>
      </w:pPr>
      <w:r w:rsidRPr="0060757B">
        <w:rPr>
          <w:rFonts w:ascii="Times New Roman" w:hAnsi="Times New Roman" w:cs="Times New Roman"/>
          <w:sz w:val="24"/>
          <w:szCs w:val="24"/>
        </w:rPr>
        <w:t>(Fon ve varsa ortakları için doldurulacaktır)</w:t>
      </w:r>
    </w:p>
    <w:tbl>
      <w:tblPr>
        <w:tblW w:w="907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5529"/>
        <w:gridCol w:w="3543"/>
      </w:tblGrid>
      <w:tr w:rsidR="00156E95" w:rsidRPr="0060757B" w14:paraId="049D8026" w14:textId="77777777" w:rsidTr="006F57CE">
        <w:trPr>
          <w:trHeight w:val="330"/>
        </w:trPr>
        <w:tc>
          <w:tcPr>
            <w:tcW w:w="5529" w:type="dxa"/>
            <w:shd w:val="clear" w:color="000000" w:fill="FFFFFF"/>
            <w:vAlign w:val="center"/>
            <w:hideMark/>
          </w:tcPr>
          <w:p w14:paraId="3DC474C7"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Unvanı</w:t>
            </w:r>
          </w:p>
          <w:p w14:paraId="34C0C784"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62B2E8E5"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6B1AA9CD" w14:textId="77777777" w:rsidTr="006F57CE">
        <w:trPr>
          <w:trHeight w:val="320"/>
        </w:trPr>
        <w:tc>
          <w:tcPr>
            <w:tcW w:w="5529" w:type="dxa"/>
            <w:shd w:val="clear" w:color="000000" w:fill="FFFFFF"/>
            <w:vAlign w:val="center"/>
            <w:hideMark/>
          </w:tcPr>
          <w:p w14:paraId="2949D4F3"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Adresi</w:t>
            </w:r>
          </w:p>
          <w:p w14:paraId="107B2906"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5FE18E3D"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39B13CD6" w14:textId="77777777" w:rsidTr="006F57CE">
        <w:trPr>
          <w:trHeight w:val="320"/>
        </w:trPr>
        <w:tc>
          <w:tcPr>
            <w:tcW w:w="5529" w:type="dxa"/>
            <w:shd w:val="clear" w:color="000000" w:fill="FFFFFF"/>
            <w:vAlign w:val="center"/>
            <w:hideMark/>
          </w:tcPr>
          <w:p w14:paraId="78F11009"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Telefon/Faks</w:t>
            </w:r>
          </w:p>
          <w:p w14:paraId="53011F22"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6D142A8C"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1FB612A8" w14:textId="77777777" w:rsidTr="006F57CE">
        <w:trPr>
          <w:trHeight w:val="320"/>
        </w:trPr>
        <w:tc>
          <w:tcPr>
            <w:tcW w:w="5529" w:type="dxa"/>
            <w:shd w:val="clear" w:color="000000" w:fill="FFFFFF"/>
            <w:vAlign w:val="center"/>
            <w:hideMark/>
          </w:tcPr>
          <w:p w14:paraId="5F77C0DF"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E-posta</w:t>
            </w:r>
          </w:p>
          <w:p w14:paraId="102F10C5"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78A2FC4D"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2380FA18" w14:textId="77777777" w:rsidTr="006F57CE">
        <w:trPr>
          <w:trHeight w:val="320"/>
        </w:trPr>
        <w:tc>
          <w:tcPr>
            <w:tcW w:w="5529" w:type="dxa"/>
            <w:shd w:val="clear" w:color="000000" w:fill="FFFFFF"/>
            <w:vAlign w:val="center"/>
            <w:hideMark/>
          </w:tcPr>
          <w:p w14:paraId="26F6741A"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Web Adresi</w:t>
            </w:r>
          </w:p>
          <w:p w14:paraId="57D0BE58"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7E2318F2"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31DB7E4E" w14:textId="77777777" w:rsidTr="006F57CE">
        <w:trPr>
          <w:trHeight w:val="320"/>
        </w:trPr>
        <w:tc>
          <w:tcPr>
            <w:tcW w:w="5529" w:type="dxa"/>
            <w:shd w:val="clear" w:color="000000" w:fill="FFFFFF"/>
            <w:vAlign w:val="center"/>
            <w:hideMark/>
          </w:tcPr>
          <w:p w14:paraId="26074010"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val="en-CA" w:eastAsia="en-CA"/>
              </w:rPr>
            </w:pPr>
            <w:proofErr w:type="spellStart"/>
            <w:r w:rsidRPr="00ED0092">
              <w:rPr>
                <w:rFonts w:ascii="Times New Roman" w:eastAsia="Times New Roman" w:hAnsi="Times New Roman" w:cs="Times New Roman"/>
                <w:color w:val="000000"/>
                <w:sz w:val="24"/>
                <w:szCs w:val="24"/>
                <w:lang w:val="en-CA" w:eastAsia="en-CA"/>
              </w:rPr>
              <w:t>Yetkili</w:t>
            </w:r>
            <w:proofErr w:type="spellEnd"/>
            <w:r w:rsidRPr="00ED0092">
              <w:rPr>
                <w:rFonts w:ascii="Times New Roman" w:eastAsia="Times New Roman" w:hAnsi="Times New Roman" w:cs="Times New Roman"/>
                <w:color w:val="000000"/>
                <w:sz w:val="24"/>
                <w:szCs w:val="24"/>
                <w:lang w:val="en-CA" w:eastAsia="en-CA"/>
              </w:rPr>
              <w:t xml:space="preserve"> </w:t>
            </w:r>
            <w:proofErr w:type="spellStart"/>
            <w:r w:rsidRPr="00ED0092">
              <w:rPr>
                <w:rFonts w:ascii="Times New Roman" w:eastAsia="Times New Roman" w:hAnsi="Times New Roman" w:cs="Times New Roman"/>
                <w:color w:val="000000"/>
                <w:sz w:val="24"/>
                <w:szCs w:val="24"/>
                <w:lang w:val="en-CA" w:eastAsia="en-CA"/>
              </w:rPr>
              <w:t>Kişi</w:t>
            </w:r>
            <w:proofErr w:type="spellEnd"/>
          </w:p>
          <w:p w14:paraId="7F317B61"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285722B7"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val="en-CA" w:eastAsia="en-CA"/>
              </w:rPr>
            </w:pPr>
          </w:p>
        </w:tc>
      </w:tr>
      <w:tr w:rsidR="00156E95" w:rsidRPr="0060757B" w14:paraId="54253E1E" w14:textId="77777777" w:rsidTr="006F57CE">
        <w:trPr>
          <w:trHeight w:val="320"/>
        </w:trPr>
        <w:tc>
          <w:tcPr>
            <w:tcW w:w="5529" w:type="dxa"/>
            <w:shd w:val="clear" w:color="000000" w:fill="FFFFFF"/>
            <w:vAlign w:val="center"/>
            <w:hideMark/>
          </w:tcPr>
          <w:p w14:paraId="4C89362D"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Faaliyet Alanları</w:t>
            </w:r>
          </w:p>
          <w:p w14:paraId="46F02CE5"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06F73126"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0E323FC9" w14:textId="77777777" w:rsidTr="006F57CE">
        <w:trPr>
          <w:trHeight w:val="320"/>
        </w:trPr>
        <w:tc>
          <w:tcPr>
            <w:tcW w:w="5529" w:type="dxa"/>
            <w:shd w:val="clear" w:color="000000" w:fill="FFFFFF"/>
            <w:vAlign w:val="center"/>
            <w:hideMark/>
          </w:tcPr>
          <w:p w14:paraId="33CCF165"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Kuruluş Tarihi</w:t>
            </w:r>
          </w:p>
          <w:p w14:paraId="58558A21"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64A0F70B"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7839F7C2" w14:textId="77777777" w:rsidTr="006F57CE">
        <w:trPr>
          <w:trHeight w:val="320"/>
        </w:trPr>
        <w:tc>
          <w:tcPr>
            <w:tcW w:w="5529" w:type="dxa"/>
            <w:shd w:val="clear" w:color="000000" w:fill="FFFFFF"/>
            <w:vAlign w:val="center"/>
            <w:hideMark/>
          </w:tcPr>
          <w:p w14:paraId="38C5ACE1"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TTSG Yayınlanma Tarihi</w:t>
            </w:r>
          </w:p>
          <w:p w14:paraId="128609AF"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3B2E3F2A"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639F93AA" w14:textId="77777777" w:rsidTr="006F57CE">
        <w:trPr>
          <w:trHeight w:val="320"/>
        </w:trPr>
        <w:tc>
          <w:tcPr>
            <w:tcW w:w="5529" w:type="dxa"/>
            <w:shd w:val="clear" w:color="000000" w:fill="FFFFFF"/>
            <w:vAlign w:val="center"/>
            <w:hideMark/>
          </w:tcPr>
          <w:p w14:paraId="62E2D4F2"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Sermayesi</w:t>
            </w:r>
          </w:p>
          <w:p w14:paraId="33103157"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0F419FE3"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19F72418" w14:textId="77777777" w:rsidTr="006F57CE">
        <w:trPr>
          <w:trHeight w:val="320"/>
        </w:trPr>
        <w:tc>
          <w:tcPr>
            <w:tcW w:w="5529" w:type="dxa"/>
            <w:shd w:val="clear" w:color="000000" w:fill="FFFFFF"/>
            <w:vAlign w:val="center"/>
            <w:hideMark/>
          </w:tcPr>
          <w:p w14:paraId="7BF0D68B"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Sanayi/Ticaret Sicil No</w:t>
            </w:r>
          </w:p>
          <w:p w14:paraId="61638103"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41594D4C"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4201EA2E" w14:textId="77777777" w:rsidTr="006F57CE">
        <w:trPr>
          <w:trHeight w:val="320"/>
        </w:trPr>
        <w:tc>
          <w:tcPr>
            <w:tcW w:w="5529" w:type="dxa"/>
            <w:shd w:val="clear" w:color="000000" w:fill="FFFFFF"/>
            <w:vAlign w:val="center"/>
            <w:hideMark/>
          </w:tcPr>
          <w:p w14:paraId="39306B22"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Kayıtlı Olduğu Sanayi/Ticaret Odası</w:t>
            </w:r>
          </w:p>
          <w:p w14:paraId="118ADCF5"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174B622C"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62881E47" w14:textId="77777777" w:rsidTr="006F57CE">
        <w:trPr>
          <w:trHeight w:val="320"/>
        </w:trPr>
        <w:tc>
          <w:tcPr>
            <w:tcW w:w="5529" w:type="dxa"/>
            <w:shd w:val="clear" w:color="000000" w:fill="FFFFFF"/>
            <w:vAlign w:val="center"/>
            <w:hideMark/>
          </w:tcPr>
          <w:p w14:paraId="5E81C964"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Vergi Dairesi ve Vergi No</w:t>
            </w:r>
          </w:p>
          <w:p w14:paraId="3417E3A3"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1384A3AF"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19BA30E7" w14:textId="77777777" w:rsidTr="006F57CE">
        <w:trPr>
          <w:trHeight w:val="320"/>
        </w:trPr>
        <w:tc>
          <w:tcPr>
            <w:tcW w:w="5529" w:type="dxa"/>
            <w:shd w:val="clear" w:color="000000" w:fill="FFFFFF"/>
            <w:vAlign w:val="center"/>
            <w:hideMark/>
          </w:tcPr>
          <w:p w14:paraId="1AFE825B"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SGK İşyeri Sicil No</w:t>
            </w:r>
          </w:p>
          <w:p w14:paraId="30DB9A80"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73C2F83D"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r w:rsidR="00156E95" w:rsidRPr="0060757B" w14:paraId="1240EAA7" w14:textId="77777777" w:rsidTr="006F57CE">
        <w:trPr>
          <w:trHeight w:val="320"/>
        </w:trPr>
        <w:tc>
          <w:tcPr>
            <w:tcW w:w="5529" w:type="dxa"/>
            <w:shd w:val="clear" w:color="000000" w:fill="FFFFFF"/>
            <w:vAlign w:val="center"/>
            <w:hideMark/>
          </w:tcPr>
          <w:p w14:paraId="16F2C166"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r w:rsidRPr="00ED0092">
              <w:rPr>
                <w:rFonts w:ascii="Times New Roman" w:eastAsia="Times New Roman" w:hAnsi="Times New Roman" w:cs="Times New Roman"/>
                <w:color w:val="000000"/>
                <w:sz w:val="24"/>
                <w:szCs w:val="24"/>
                <w:lang w:eastAsia="en-CA"/>
              </w:rPr>
              <w:t>Ortaklık Yapısı</w:t>
            </w:r>
          </w:p>
          <w:p w14:paraId="79F2115C"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43" w:type="dxa"/>
            <w:shd w:val="clear" w:color="000000" w:fill="FFFFFF"/>
          </w:tcPr>
          <w:p w14:paraId="5690F62C" w14:textId="77777777" w:rsidR="00156E95" w:rsidRPr="0060757B" w:rsidRDefault="00156E95" w:rsidP="006F57CE">
            <w:pPr>
              <w:spacing w:after="0" w:line="240" w:lineRule="auto"/>
              <w:rPr>
                <w:rFonts w:ascii="Times New Roman" w:eastAsia="Times New Roman" w:hAnsi="Times New Roman" w:cs="Times New Roman"/>
                <w:color w:val="000000"/>
                <w:sz w:val="24"/>
                <w:szCs w:val="24"/>
                <w:lang w:eastAsia="en-CA"/>
              </w:rPr>
            </w:pPr>
          </w:p>
        </w:tc>
      </w:tr>
    </w:tbl>
    <w:p w14:paraId="5F76B506" w14:textId="2FD2EE89" w:rsidR="00156E95" w:rsidRDefault="00156E95" w:rsidP="00156E95">
      <w:pPr>
        <w:rPr>
          <w:rFonts w:ascii="Times New Roman" w:hAnsi="Times New Roman" w:cs="Times New Roman"/>
          <w:sz w:val="24"/>
          <w:szCs w:val="24"/>
        </w:rPr>
      </w:pPr>
    </w:p>
    <w:p w14:paraId="4A15BD15" w14:textId="77777777" w:rsidR="0072147B" w:rsidRPr="0060757B" w:rsidRDefault="0072147B" w:rsidP="00156E95">
      <w:pPr>
        <w:rPr>
          <w:rFonts w:ascii="Times New Roman" w:hAnsi="Times New Roman" w:cs="Times New Roman"/>
          <w:sz w:val="24"/>
          <w:szCs w:val="24"/>
        </w:rPr>
      </w:pPr>
    </w:p>
    <w:p w14:paraId="680B9566" w14:textId="77777777" w:rsidR="00156E95" w:rsidRPr="00AA4799" w:rsidRDefault="00156E95" w:rsidP="00156E95">
      <w:pPr>
        <w:pStyle w:val="ListeParagraf"/>
        <w:numPr>
          <w:ilvl w:val="0"/>
          <w:numId w:val="26"/>
        </w:numPr>
        <w:rPr>
          <w:rStyle w:val="Balk1Char"/>
          <w:rFonts w:ascii="Times New Roman" w:hAnsi="Times New Roman" w:cs="Times New Roman"/>
          <w:b/>
          <w:sz w:val="24"/>
          <w:szCs w:val="24"/>
        </w:rPr>
      </w:pPr>
      <w:bookmarkStart w:id="1" w:name="_Toc59540617"/>
      <w:r w:rsidRPr="00AA4799">
        <w:rPr>
          <w:rStyle w:val="Balk1Char"/>
          <w:rFonts w:ascii="Times New Roman" w:hAnsi="Times New Roman" w:cs="Times New Roman"/>
          <w:b/>
          <w:sz w:val="24"/>
          <w:szCs w:val="24"/>
        </w:rPr>
        <w:t>Fonun ve Ortakların Uygunluğu</w:t>
      </w:r>
      <w:bookmarkEnd w:id="1"/>
    </w:p>
    <w:p w14:paraId="1F6F4B50" w14:textId="3F03BB20" w:rsidR="00156E95" w:rsidRDefault="00156E95" w:rsidP="00156E95">
      <w:pPr>
        <w:pStyle w:val="ListeParagraf"/>
        <w:rPr>
          <w:rFonts w:ascii="Times New Roman" w:hAnsi="Times New Roman" w:cs="Times New Roman"/>
          <w:sz w:val="24"/>
          <w:szCs w:val="24"/>
        </w:rPr>
      </w:pPr>
      <w:r w:rsidRPr="0060757B">
        <w:rPr>
          <w:rFonts w:ascii="Times New Roman" w:hAnsi="Times New Roman" w:cs="Times New Roman"/>
          <w:sz w:val="24"/>
          <w:szCs w:val="24"/>
        </w:rPr>
        <w:t>(Fon ve varsa ortakları için doldurulacaktır)</w:t>
      </w:r>
    </w:p>
    <w:p w14:paraId="0D2E9511" w14:textId="77777777" w:rsidR="0072147B" w:rsidRPr="0060757B" w:rsidRDefault="0072147B" w:rsidP="00156E95">
      <w:pPr>
        <w:pStyle w:val="ListeParagraf"/>
        <w:rPr>
          <w:rFonts w:ascii="Times New Roman" w:hAnsi="Times New Roman" w:cs="Times New Roman"/>
          <w:sz w:val="24"/>
          <w:szCs w:val="24"/>
        </w:rPr>
      </w:pPr>
    </w:p>
    <w:tbl>
      <w:tblPr>
        <w:tblW w:w="9057"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5529"/>
        <w:gridCol w:w="3528"/>
      </w:tblGrid>
      <w:tr w:rsidR="00156E95" w:rsidRPr="0060757B" w14:paraId="05CF2944" w14:textId="77777777" w:rsidTr="006F57CE">
        <w:trPr>
          <w:trHeight w:val="330"/>
        </w:trPr>
        <w:tc>
          <w:tcPr>
            <w:tcW w:w="5529" w:type="dxa"/>
            <w:shd w:val="clear" w:color="000000" w:fill="FFFFFF"/>
            <w:vAlign w:val="center"/>
            <w:hideMark/>
          </w:tcPr>
          <w:p w14:paraId="0BA90D10"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bookmarkStart w:id="2" w:name="_Toc516673555"/>
            <w:bookmarkStart w:id="3" w:name="RANGE!A1"/>
            <w:r w:rsidRPr="00ED0092">
              <w:rPr>
                <w:rFonts w:ascii="Times New Roman" w:eastAsia="Arial" w:hAnsi="Times New Roman" w:cs="Times New Roman"/>
                <w:color w:val="000000"/>
                <w:sz w:val="24"/>
                <w:szCs w:val="24"/>
                <w:lang w:eastAsia="en-CA"/>
              </w:rPr>
              <w:t xml:space="preserve">Fonun/Ortağın </w:t>
            </w:r>
            <w:r w:rsidRPr="0060757B">
              <w:rPr>
                <w:rFonts w:ascii="Times New Roman" w:eastAsia="Arial" w:hAnsi="Times New Roman" w:cs="Times New Roman"/>
                <w:color w:val="000000"/>
                <w:sz w:val="24"/>
                <w:szCs w:val="24"/>
                <w:lang w:eastAsia="en-CA"/>
              </w:rPr>
              <w:t xml:space="preserve">Kurumsal Yönetimi </w:t>
            </w:r>
            <w:proofErr w:type="gramStart"/>
            <w:r w:rsidRPr="0060757B">
              <w:rPr>
                <w:rFonts w:ascii="Times New Roman" w:eastAsia="Arial" w:hAnsi="Times New Roman" w:cs="Times New Roman"/>
                <w:color w:val="000000"/>
                <w:sz w:val="24"/>
                <w:szCs w:val="24"/>
                <w:lang w:eastAsia="en-CA"/>
              </w:rPr>
              <w:t>Ve</w:t>
            </w:r>
            <w:proofErr w:type="gramEnd"/>
            <w:r w:rsidRPr="0060757B">
              <w:rPr>
                <w:rFonts w:ascii="Times New Roman" w:eastAsia="Arial" w:hAnsi="Times New Roman" w:cs="Times New Roman"/>
                <w:color w:val="000000"/>
                <w:sz w:val="24"/>
                <w:szCs w:val="24"/>
                <w:lang w:eastAsia="en-CA"/>
              </w:rPr>
              <w:t xml:space="preserve"> Hukuki Yapısı</w:t>
            </w:r>
            <w:bookmarkEnd w:id="2"/>
            <w:bookmarkEnd w:id="3"/>
          </w:p>
          <w:p w14:paraId="6F66DFD9"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28" w:type="dxa"/>
            <w:shd w:val="clear" w:color="000000" w:fill="FFFFFF"/>
          </w:tcPr>
          <w:p w14:paraId="58A67B25"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p>
        </w:tc>
      </w:tr>
      <w:tr w:rsidR="00156E95" w:rsidRPr="0060757B" w14:paraId="5C7B44BE" w14:textId="77777777" w:rsidTr="006F57CE">
        <w:trPr>
          <w:trHeight w:val="320"/>
        </w:trPr>
        <w:tc>
          <w:tcPr>
            <w:tcW w:w="5529" w:type="dxa"/>
            <w:shd w:val="clear" w:color="000000" w:fill="FFFFFF"/>
            <w:vAlign w:val="center"/>
            <w:hideMark/>
          </w:tcPr>
          <w:p w14:paraId="776EBB9D"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bookmarkStart w:id="4" w:name="_Toc516673556"/>
            <w:bookmarkStart w:id="5" w:name="RANGE!A2"/>
            <w:r w:rsidRPr="00ED0092">
              <w:rPr>
                <w:rFonts w:ascii="Times New Roman" w:eastAsia="Arial" w:hAnsi="Times New Roman" w:cs="Times New Roman"/>
                <w:color w:val="000000"/>
                <w:sz w:val="24"/>
                <w:szCs w:val="24"/>
                <w:lang w:eastAsia="en-CA"/>
              </w:rPr>
              <w:t xml:space="preserve">Fonun/Ortağın </w:t>
            </w:r>
            <w:r w:rsidRPr="0060757B">
              <w:rPr>
                <w:rFonts w:ascii="Times New Roman" w:eastAsia="Arial" w:hAnsi="Times New Roman" w:cs="Times New Roman"/>
                <w:color w:val="000000"/>
                <w:sz w:val="24"/>
                <w:szCs w:val="24"/>
                <w:lang w:eastAsia="en-CA"/>
              </w:rPr>
              <w:t xml:space="preserve">Deneyimi </w:t>
            </w:r>
            <w:proofErr w:type="gramStart"/>
            <w:r w:rsidRPr="0060757B">
              <w:rPr>
                <w:rFonts w:ascii="Times New Roman" w:eastAsia="Arial" w:hAnsi="Times New Roman" w:cs="Times New Roman"/>
                <w:color w:val="000000"/>
                <w:sz w:val="24"/>
                <w:szCs w:val="24"/>
                <w:lang w:eastAsia="en-CA"/>
              </w:rPr>
              <w:t>Ve</w:t>
            </w:r>
            <w:proofErr w:type="gramEnd"/>
            <w:r w:rsidRPr="0060757B">
              <w:rPr>
                <w:rFonts w:ascii="Times New Roman" w:eastAsia="Arial" w:hAnsi="Times New Roman" w:cs="Times New Roman"/>
                <w:color w:val="000000"/>
                <w:sz w:val="24"/>
                <w:szCs w:val="24"/>
                <w:lang w:eastAsia="en-CA"/>
              </w:rPr>
              <w:t xml:space="preserve"> Yeterliliği</w:t>
            </w:r>
            <w:bookmarkEnd w:id="4"/>
            <w:bookmarkEnd w:id="5"/>
          </w:p>
          <w:p w14:paraId="6E2072CA"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28" w:type="dxa"/>
            <w:shd w:val="clear" w:color="000000" w:fill="FFFFFF"/>
          </w:tcPr>
          <w:p w14:paraId="6DE099DA"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p>
        </w:tc>
      </w:tr>
      <w:tr w:rsidR="00156E95" w:rsidRPr="0060757B" w14:paraId="0B5A154B" w14:textId="77777777" w:rsidTr="006F57CE">
        <w:trPr>
          <w:trHeight w:val="320"/>
        </w:trPr>
        <w:tc>
          <w:tcPr>
            <w:tcW w:w="5529" w:type="dxa"/>
            <w:shd w:val="clear" w:color="000000" w:fill="FFFFFF"/>
            <w:vAlign w:val="center"/>
            <w:hideMark/>
          </w:tcPr>
          <w:p w14:paraId="0009134E"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bookmarkStart w:id="6" w:name="_Toc516673557"/>
            <w:bookmarkStart w:id="7" w:name="RANGE!A3"/>
            <w:r w:rsidRPr="00ED0092">
              <w:rPr>
                <w:rFonts w:ascii="Times New Roman" w:eastAsia="Arial" w:hAnsi="Times New Roman" w:cs="Times New Roman"/>
                <w:color w:val="000000"/>
                <w:sz w:val="24"/>
                <w:szCs w:val="24"/>
                <w:lang w:eastAsia="en-CA"/>
              </w:rPr>
              <w:t xml:space="preserve">Fonun/Ortağın </w:t>
            </w:r>
            <w:r w:rsidRPr="0060757B">
              <w:rPr>
                <w:rFonts w:ascii="Times New Roman" w:eastAsia="Arial" w:hAnsi="Times New Roman" w:cs="Times New Roman"/>
                <w:color w:val="000000"/>
                <w:sz w:val="24"/>
                <w:szCs w:val="24"/>
                <w:lang w:eastAsia="en-CA"/>
              </w:rPr>
              <w:t xml:space="preserve">Organizasyon Yapısı </w:t>
            </w:r>
            <w:proofErr w:type="gramStart"/>
            <w:r w:rsidRPr="0060757B">
              <w:rPr>
                <w:rFonts w:ascii="Times New Roman" w:eastAsia="Arial" w:hAnsi="Times New Roman" w:cs="Times New Roman"/>
                <w:color w:val="000000"/>
                <w:sz w:val="24"/>
                <w:szCs w:val="24"/>
                <w:lang w:eastAsia="en-CA"/>
              </w:rPr>
              <w:t>Ve</w:t>
            </w:r>
            <w:proofErr w:type="gramEnd"/>
            <w:r w:rsidRPr="0060757B">
              <w:rPr>
                <w:rFonts w:ascii="Times New Roman" w:eastAsia="Arial" w:hAnsi="Times New Roman" w:cs="Times New Roman"/>
                <w:color w:val="000000"/>
                <w:sz w:val="24"/>
                <w:szCs w:val="24"/>
                <w:lang w:eastAsia="en-CA"/>
              </w:rPr>
              <w:t xml:space="preserve"> Personel </w:t>
            </w:r>
            <w:r w:rsidRPr="00ED0092">
              <w:rPr>
                <w:rFonts w:ascii="Times New Roman" w:eastAsia="Arial" w:hAnsi="Times New Roman" w:cs="Times New Roman"/>
                <w:color w:val="000000"/>
                <w:sz w:val="24"/>
                <w:szCs w:val="24"/>
                <w:lang w:eastAsia="en-CA"/>
              </w:rPr>
              <w:t xml:space="preserve">bilgileri </w:t>
            </w:r>
            <w:bookmarkEnd w:id="6"/>
            <w:bookmarkEnd w:id="7"/>
          </w:p>
          <w:p w14:paraId="7736487C"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28" w:type="dxa"/>
            <w:shd w:val="clear" w:color="000000" w:fill="FFFFFF"/>
          </w:tcPr>
          <w:p w14:paraId="7887C33E"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p>
        </w:tc>
      </w:tr>
      <w:tr w:rsidR="00156E95" w:rsidRPr="0060757B" w14:paraId="63BC567F" w14:textId="77777777" w:rsidTr="006F57CE">
        <w:trPr>
          <w:trHeight w:val="320"/>
        </w:trPr>
        <w:tc>
          <w:tcPr>
            <w:tcW w:w="5529" w:type="dxa"/>
            <w:shd w:val="clear" w:color="000000" w:fill="FFFFFF"/>
            <w:vAlign w:val="center"/>
            <w:hideMark/>
          </w:tcPr>
          <w:p w14:paraId="19EF83CA"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bookmarkStart w:id="8" w:name="_Toc516673558"/>
            <w:bookmarkStart w:id="9" w:name="RANGE!A4"/>
            <w:r w:rsidRPr="00ED0092">
              <w:rPr>
                <w:rFonts w:ascii="Times New Roman" w:eastAsia="Arial" w:hAnsi="Times New Roman" w:cs="Times New Roman"/>
                <w:color w:val="000000"/>
                <w:sz w:val="24"/>
                <w:szCs w:val="24"/>
                <w:lang w:eastAsia="en-CA"/>
              </w:rPr>
              <w:t xml:space="preserve">Fonun/Ortağın </w:t>
            </w:r>
            <w:r w:rsidRPr="0060757B">
              <w:rPr>
                <w:rFonts w:ascii="Times New Roman" w:eastAsia="Arial" w:hAnsi="Times New Roman" w:cs="Times New Roman"/>
                <w:color w:val="000000"/>
                <w:sz w:val="24"/>
                <w:szCs w:val="24"/>
                <w:lang w:eastAsia="en-CA"/>
              </w:rPr>
              <w:t>Fona Katmayı Planladığı Bütçe</w:t>
            </w:r>
            <w:bookmarkEnd w:id="8"/>
            <w:bookmarkEnd w:id="9"/>
          </w:p>
          <w:p w14:paraId="149F8FF0"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28" w:type="dxa"/>
            <w:shd w:val="clear" w:color="000000" w:fill="FFFFFF"/>
          </w:tcPr>
          <w:p w14:paraId="48619C77"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p>
        </w:tc>
      </w:tr>
      <w:tr w:rsidR="00156E95" w:rsidRPr="0060757B" w14:paraId="5CAB94E2" w14:textId="77777777" w:rsidTr="006F57CE">
        <w:trPr>
          <w:trHeight w:val="320"/>
        </w:trPr>
        <w:tc>
          <w:tcPr>
            <w:tcW w:w="5529" w:type="dxa"/>
            <w:shd w:val="clear" w:color="000000" w:fill="FFFFFF"/>
            <w:vAlign w:val="center"/>
            <w:hideMark/>
          </w:tcPr>
          <w:p w14:paraId="4B4F3B19"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bookmarkStart w:id="10" w:name="_Toc516673559"/>
            <w:bookmarkStart w:id="11" w:name="RANGE!A5"/>
            <w:r w:rsidRPr="00ED0092">
              <w:rPr>
                <w:rFonts w:ascii="Times New Roman" w:eastAsia="Arial" w:hAnsi="Times New Roman" w:cs="Times New Roman"/>
                <w:color w:val="000000"/>
                <w:sz w:val="24"/>
                <w:szCs w:val="24"/>
                <w:lang w:eastAsia="en-CA"/>
              </w:rPr>
              <w:t xml:space="preserve">Fonun/Ortağın </w:t>
            </w:r>
            <w:r w:rsidRPr="0060757B">
              <w:rPr>
                <w:rFonts w:ascii="Times New Roman" w:eastAsia="Arial" w:hAnsi="Times New Roman" w:cs="Times New Roman"/>
                <w:color w:val="000000"/>
                <w:sz w:val="24"/>
                <w:szCs w:val="24"/>
                <w:lang w:eastAsia="en-CA"/>
              </w:rPr>
              <w:t xml:space="preserve">Kapsamlı İş Planı </w:t>
            </w:r>
            <w:bookmarkEnd w:id="10"/>
            <w:bookmarkEnd w:id="11"/>
          </w:p>
          <w:p w14:paraId="399B1CAD" w14:textId="77777777" w:rsidR="00156E95" w:rsidRPr="00ED0092" w:rsidRDefault="00156E95" w:rsidP="006F57CE">
            <w:pPr>
              <w:spacing w:after="0" w:line="240" w:lineRule="auto"/>
              <w:rPr>
                <w:rFonts w:ascii="Times New Roman" w:eastAsia="Times New Roman" w:hAnsi="Times New Roman" w:cs="Times New Roman"/>
                <w:color w:val="000000"/>
                <w:sz w:val="24"/>
                <w:szCs w:val="24"/>
                <w:lang w:val="en-CA" w:eastAsia="en-CA"/>
              </w:rPr>
            </w:pPr>
          </w:p>
        </w:tc>
        <w:tc>
          <w:tcPr>
            <w:tcW w:w="3528" w:type="dxa"/>
            <w:shd w:val="clear" w:color="000000" w:fill="FFFFFF"/>
          </w:tcPr>
          <w:p w14:paraId="0EA7F696"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p>
        </w:tc>
      </w:tr>
      <w:tr w:rsidR="00156E95" w:rsidRPr="0060757B" w14:paraId="650FC377" w14:textId="77777777" w:rsidTr="006F57CE">
        <w:trPr>
          <w:trHeight w:val="320"/>
        </w:trPr>
        <w:tc>
          <w:tcPr>
            <w:tcW w:w="5529" w:type="dxa"/>
            <w:shd w:val="clear" w:color="000000" w:fill="FFFFFF"/>
            <w:vAlign w:val="center"/>
          </w:tcPr>
          <w:p w14:paraId="30C1FF93" w14:textId="46D9693A" w:rsidR="00156E95" w:rsidRPr="00D0584E" w:rsidRDefault="00156E95" w:rsidP="00C642E7">
            <w:pPr>
              <w:spacing w:after="0" w:line="240" w:lineRule="auto"/>
              <w:rPr>
                <w:rFonts w:ascii="Times New Roman" w:eastAsia="Arial" w:hAnsi="Times New Roman" w:cs="Times New Roman"/>
                <w:color w:val="000000"/>
                <w:sz w:val="24"/>
                <w:szCs w:val="24"/>
                <w:highlight w:val="yellow"/>
                <w:lang w:eastAsia="en-CA"/>
              </w:rPr>
            </w:pPr>
            <w:r w:rsidRPr="00C642E7">
              <w:rPr>
                <w:rFonts w:ascii="Times New Roman" w:eastAsia="Arial" w:hAnsi="Times New Roman" w:cs="Times New Roman"/>
                <w:color w:val="000000"/>
                <w:sz w:val="24"/>
                <w:szCs w:val="24"/>
                <w:lang w:eastAsia="en-CA"/>
              </w:rPr>
              <w:t xml:space="preserve">Fonun/Ortağın Varsa Kar Dışında Beklentileri </w:t>
            </w:r>
          </w:p>
        </w:tc>
        <w:tc>
          <w:tcPr>
            <w:tcW w:w="3528" w:type="dxa"/>
            <w:shd w:val="clear" w:color="000000" w:fill="FFFFFF"/>
          </w:tcPr>
          <w:p w14:paraId="1D767914" w14:textId="77777777" w:rsidR="00156E95" w:rsidRPr="0060757B" w:rsidRDefault="00156E95" w:rsidP="006F57CE">
            <w:pPr>
              <w:spacing w:after="0" w:line="240" w:lineRule="auto"/>
              <w:rPr>
                <w:rFonts w:ascii="Times New Roman" w:eastAsia="Arial" w:hAnsi="Times New Roman" w:cs="Times New Roman"/>
                <w:color w:val="000000"/>
                <w:sz w:val="24"/>
                <w:szCs w:val="24"/>
                <w:lang w:eastAsia="en-CA"/>
              </w:rPr>
            </w:pPr>
          </w:p>
        </w:tc>
      </w:tr>
    </w:tbl>
    <w:p w14:paraId="487E1FCD" w14:textId="2996E26D" w:rsidR="0072147B" w:rsidRDefault="0072147B" w:rsidP="0072147B">
      <w:pPr>
        <w:pStyle w:val="ListeParagraf"/>
        <w:rPr>
          <w:rStyle w:val="Balk1Char"/>
          <w:rFonts w:ascii="Times New Roman" w:hAnsi="Times New Roman" w:cs="Times New Roman"/>
          <w:b/>
          <w:sz w:val="24"/>
          <w:szCs w:val="24"/>
        </w:rPr>
      </w:pPr>
      <w:bookmarkStart w:id="12" w:name="_Toc516673560"/>
      <w:bookmarkStart w:id="13" w:name="_Toc59540618"/>
    </w:p>
    <w:p w14:paraId="1C79391B" w14:textId="77777777" w:rsidR="0072147B" w:rsidRDefault="0072147B" w:rsidP="0072147B">
      <w:pPr>
        <w:pStyle w:val="ListeParagraf"/>
        <w:rPr>
          <w:rStyle w:val="Balk1Char"/>
          <w:rFonts w:ascii="Times New Roman" w:hAnsi="Times New Roman" w:cs="Times New Roman"/>
          <w:b/>
          <w:sz w:val="24"/>
          <w:szCs w:val="24"/>
        </w:rPr>
      </w:pPr>
    </w:p>
    <w:p w14:paraId="28CA85D9" w14:textId="088A9B8D" w:rsidR="00156E95" w:rsidRPr="002C0A47" w:rsidRDefault="00156E95" w:rsidP="00156E95">
      <w:pPr>
        <w:pStyle w:val="ListeParagraf"/>
        <w:numPr>
          <w:ilvl w:val="0"/>
          <w:numId w:val="26"/>
        </w:numPr>
        <w:rPr>
          <w:rStyle w:val="Balk1Char"/>
          <w:rFonts w:ascii="Times New Roman" w:hAnsi="Times New Roman" w:cs="Times New Roman"/>
          <w:b/>
          <w:sz w:val="24"/>
          <w:szCs w:val="24"/>
        </w:rPr>
      </w:pPr>
      <w:r w:rsidRPr="002C0A47">
        <w:rPr>
          <w:rStyle w:val="Balk1Char"/>
          <w:rFonts w:ascii="Times New Roman" w:hAnsi="Times New Roman" w:cs="Times New Roman"/>
          <w:b/>
          <w:sz w:val="24"/>
          <w:szCs w:val="24"/>
        </w:rPr>
        <w:t>Fona İlişkin Detaylı Bilgiler</w:t>
      </w:r>
      <w:bookmarkEnd w:id="12"/>
      <w:bookmarkEnd w:id="13"/>
    </w:p>
    <w:p w14:paraId="7C7D9298" w14:textId="77777777" w:rsidR="00156E95" w:rsidRPr="0060757B" w:rsidRDefault="00156E95" w:rsidP="00156E95">
      <w:pPr>
        <w:rPr>
          <w:rFonts w:ascii="Times New Roman" w:hAnsi="Times New Roman" w:cs="Times New Roman"/>
          <w:sz w:val="24"/>
          <w:szCs w:val="24"/>
        </w:rPr>
      </w:pPr>
      <w:r w:rsidRPr="0060757B">
        <w:rPr>
          <w:rFonts w:ascii="Times New Roman" w:hAnsi="Times New Roman" w:cs="Times New Roman"/>
          <w:sz w:val="24"/>
          <w:szCs w:val="24"/>
        </w:rPr>
        <w:t>(Fon ve varsa ortakları için tek bir bölüm olarak hazırlanacaktır.)</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14"/>
        <w:gridCol w:w="3528"/>
      </w:tblGrid>
      <w:tr w:rsidR="00156E95" w:rsidRPr="0060757B" w14:paraId="10E8369B" w14:textId="77777777" w:rsidTr="006F57CE">
        <w:trPr>
          <w:trHeight w:val="330"/>
        </w:trPr>
        <w:tc>
          <w:tcPr>
            <w:tcW w:w="5514" w:type="dxa"/>
            <w:shd w:val="clear" w:color="auto" w:fill="auto"/>
            <w:hideMark/>
          </w:tcPr>
          <w:p w14:paraId="786DDD55" w14:textId="77777777" w:rsidR="00156E95" w:rsidRDefault="00156E95" w:rsidP="006F57CE">
            <w:pPr>
              <w:rPr>
                <w:rFonts w:ascii="Times New Roman" w:eastAsia="Arial" w:hAnsi="Times New Roman" w:cs="Times New Roman"/>
                <w:color w:val="000000"/>
                <w:sz w:val="24"/>
                <w:szCs w:val="24"/>
                <w:lang w:eastAsia="en-CA"/>
              </w:rPr>
            </w:pPr>
            <w:r w:rsidRPr="002C0A47">
              <w:rPr>
                <w:rFonts w:ascii="Times New Roman" w:eastAsia="Arial" w:hAnsi="Times New Roman" w:cs="Times New Roman"/>
                <w:color w:val="000000"/>
                <w:sz w:val="24"/>
                <w:szCs w:val="24"/>
                <w:lang w:eastAsia="en-CA"/>
              </w:rPr>
              <w:t>Fonun Odaklandığı Alan</w:t>
            </w:r>
          </w:p>
          <w:p w14:paraId="29D0F97F" w14:textId="77777777" w:rsidR="00156E95" w:rsidRPr="002C0A47" w:rsidRDefault="00156E95" w:rsidP="006F57CE">
            <w:pPr>
              <w:rPr>
                <w:rFonts w:ascii="Times New Roman" w:eastAsia="Arial" w:hAnsi="Times New Roman" w:cs="Times New Roman"/>
                <w:color w:val="000000"/>
                <w:sz w:val="24"/>
                <w:szCs w:val="24"/>
                <w:lang w:eastAsia="en-CA"/>
              </w:rPr>
            </w:pPr>
          </w:p>
        </w:tc>
        <w:tc>
          <w:tcPr>
            <w:tcW w:w="3528" w:type="dxa"/>
            <w:shd w:val="clear" w:color="auto" w:fill="auto"/>
          </w:tcPr>
          <w:p w14:paraId="51003B1A" w14:textId="77777777" w:rsidR="00156E95" w:rsidRPr="002C0A47" w:rsidRDefault="00156E95" w:rsidP="006F57CE">
            <w:pPr>
              <w:rPr>
                <w:rFonts w:ascii="Times New Roman" w:eastAsia="Arial" w:hAnsi="Times New Roman" w:cs="Times New Roman"/>
                <w:color w:val="000000"/>
                <w:sz w:val="24"/>
                <w:szCs w:val="24"/>
                <w:lang w:eastAsia="en-CA"/>
              </w:rPr>
            </w:pPr>
          </w:p>
        </w:tc>
      </w:tr>
      <w:tr w:rsidR="00156E95" w:rsidRPr="0060757B" w14:paraId="7DDED940" w14:textId="77777777" w:rsidTr="006F57CE">
        <w:trPr>
          <w:trHeight w:val="320"/>
        </w:trPr>
        <w:tc>
          <w:tcPr>
            <w:tcW w:w="5514" w:type="dxa"/>
            <w:hideMark/>
          </w:tcPr>
          <w:p w14:paraId="378389D6" w14:textId="77777777" w:rsidR="00156E95" w:rsidRDefault="00156E95" w:rsidP="006F57CE">
            <w:pPr>
              <w:rPr>
                <w:rFonts w:ascii="Times New Roman" w:hAnsi="Times New Roman" w:cs="Times New Roman"/>
                <w:sz w:val="24"/>
                <w:szCs w:val="24"/>
              </w:rPr>
            </w:pPr>
            <w:r w:rsidRPr="0060757B">
              <w:rPr>
                <w:rFonts w:ascii="Times New Roman" w:hAnsi="Times New Roman" w:cs="Times New Roman"/>
                <w:sz w:val="24"/>
                <w:szCs w:val="24"/>
              </w:rPr>
              <w:t>Fonun Yatırım Stratejisi</w:t>
            </w:r>
          </w:p>
          <w:p w14:paraId="4C4BB30E" w14:textId="77777777" w:rsidR="00156E95" w:rsidRPr="0060757B" w:rsidRDefault="00156E95" w:rsidP="006F57CE">
            <w:pPr>
              <w:rPr>
                <w:rFonts w:ascii="Times New Roman" w:hAnsi="Times New Roman" w:cs="Times New Roman"/>
                <w:sz w:val="24"/>
                <w:szCs w:val="24"/>
              </w:rPr>
            </w:pPr>
          </w:p>
        </w:tc>
        <w:tc>
          <w:tcPr>
            <w:tcW w:w="3528" w:type="dxa"/>
          </w:tcPr>
          <w:p w14:paraId="0F20F189" w14:textId="77777777" w:rsidR="00156E95" w:rsidRPr="0060757B" w:rsidRDefault="00156E95" w:rsidP="006F57CE">
            <w:pPr>
              <w:rPr>
                <w:rFonts w:ascii="Times New Roman" w:hAnsi="Times New Roman" w:cs="Times New Roman"/>
                <w:sz w:val="24"/>
                <w:szCs w:val="24"/>
              </w:rPr>
            </w:pPr>
          </w:p>
        </w:tc>
      </w:tr>
      <w:tr w:rsidR="00156E95" w:rsidRPr="0060757B" w14:paraId="44935ABB" w14:textId="77777777" w:rsidTr="006F57CE">
        <w:trPr>
          <w:trHeight w:val="630"/>
        </w:trPr>
        <w:tc>
          <w:tcPr>
            <w:tcW w:w="5514" w:type="dxa"/>
            <w:hideMark/>
          </w:tcPr>
          <w:p w14:paraId="69416D33" w14:textId="77777777" w:rsidR="00156E95" w:rsidRPr="0060757B" w:rsidRDefault="00156E95" w:rsidP="006F57CE">
            <w:pPr>
              <w:rPr>
                <w:rFonts w:ascii="Times New Roman" w:hAnsi="Times New Roman" w:cs="Times New Roman"/>
                <w:sz w:val="24"/>
                <w:szCs w:val="24"/>
              </w:rPr>
            </w:pPr>
            <w:r w:rsidRPr="0060757B">
              <w:rPr>
                <w:rFonts w:ascii="Times New Roman" w:hAnsi="Times New Roman" w:cs="Times New Roman"/>
                <w:sz w:val="24"/>
                <w:szCs w:val="24"/>
              </w:rPr>
              <w:t>Fonun Toplam Taahhüt Büyüklüğü</w:t>
            </w:r>
          </w:p>
        </w:tc>
        <w:tc>
          <w:tcPr>
            <w:tcW w:w="3528" w:type="dxa"/>
          </w:tcPr>
          <w:p w14:paraId="0E072E99" w14:textId="77777777" w:rsidR="00156E95" w:rsidRPr="0060757B" w:rsidRDefault="00156E95" w:rsidP="006F57CE">
            <w:pPr>
              <w:rPr>
                <w:rFonts w:ascii="Times New Roman" w:hAnsi="Times New Roman" w:cs="Times New Roman"/>
                <w:sz w:val="24"/>
                <w:szCs w:val="24"/>
              </w:rPr>
            </w:pPr>
          </w:p>
        </w:tc>
      </w:tr>
      <w:tr w:rsidR="00156E95" w:rsidRPr="0060757B" w14:paraId="6477604E" w14:textId="77777777" w:rsidTr="006F57CE">
        <w:trPr>
          <w:trHeight w:val="630"/>
        </w:trPr>
        <w:tc>
          <w:tcPr>
            <w:tcW w:w="5514" w:type="dxa"/>
          </w:tcPr>
          <w:p w14:paraId="640C85C8" w14:textId="77777777" w:rsidR="00156E95" w:rsidRPr="00C642E7" w:rsidRDefault="00156E95" w:rsidP="006F57CE">
            <w:pPr>
              <w:widowControl w:val="0"/>
              <w:adjustRightInd w:val="0"/>
              <w:jc w:val="both"/>
              <w:textAlignment w:val="baseline"/>
              <w:rPr>
                <w:rFonts w:ascii="Times New Roman" w:hAnsi="Times New Roman" w:cs="Times New Roman"/>
                <w:sz w:val="24"/>
                <w:szCs w:val="24"/>
              </w:rPr>
            </w:pPr>
            <w:r w:rsidRPr="00C642E7">
              <w:rPr>
                <w:rFonts w:ascii="Times New Roman" w:hAnsi="Times New Roman" w:cs="Times New Roman"/>
                <w:sz w:val="24"/>
                <w:szCs w:val="24"/>
              </w:rPr>
              <w:lastRenderedPageBreak/>
              <w:t>Fonun Hâlihazırda Almış Olduğu Taahhüt</w:t>
            </w:r>
          </w:p>
          <w:p w14:paraId="600A00D4" w14:textId="77777777" w:rsidR="00156E95" w:rsidRPr="00C642E7" w:rsidRDefault="00156E95" w:rsidP="00C642E7">
            <w:pPr>
              <w:rPr>
                <w:rFonts w:ascii="Times New Roman" w:hAnsi="Times New Roman" w:cs="Times New Roman"/>
                <w:sz w:val="24"/>
                <w:szCs w:val="24"/>
              </w:rPr>
            </w:pPr>
          </w:p>
        </w:tc>
        <w:tc>
          <w:tcPr>
            <w:tcW w:w="3528" w:type="dxa"/>
          </w:tcPr>
          <w:p w14:paraId="7ACEA405" w14:textId="77777777" w:rsidR="00156E95" w:rsidRPr="0060757B" w:rsidRDefault="00156E95" w:rsidP="006F57CE">
            <w:pPr>
              <w:rPr>
                <w:rFonts w:ascii="Times New Roman" w:hAnsi="Times New Roman" w:cs="Times New Roman"/>
                <w:sz w:val="24"/>
                <w:szCs w:val="24"/>
              </w:rPr>
            </w:pPr>
          </w:p>
        </w:tc>
      </w:tr>
      <w:tr w:rsidR="00156E95" w:rsidRPr="0060757B" w14:paraId="0D6E92D8" w14:textId="77777777" w:rsidTr="006F57CE">
        <w:trPr>
          <w:trHeight w:val="630"/>
        </w:trPr>
        <w:tc>
          <w:tcPr>
            <w:tcW w:w="5514" w:type="dxa"/>
            <w:hideMark/>
          </w:tcPr>
          <w:p w14:paraId="52B6805A" w14:textId="77777777" w:rsidR="00156E95" w:rsidRPr="0060757B" w:rsidRDefault="00156E95" w:rsidP="006F57CE">
            <w:pPr>
              <w:rPr>
                <w:rFonts w:ascii="Times New Roman" w:hAnsi="Times New Roman" w:cs="Times New Roman"/>
                <w:sz w:val="24"/>
                <w:szCs w:val="24"/>
              </w:rPr>
            </w:pPr>
            <w:r w:rsidRPr="0060757B">
              <w:rPr>
                <w:rFonts w:ascii="Times New Roman" w:hAnsi="Times New Roman" w:cs="Times New Roman"/>
                <w:sz w:val="24"/>
                <w:szCs w:val="24"/>
              </w:rPr>
              <w:t xml:space="preserve">Fonun Hukuki Yapısı </w:t>
            </w:r>
            <w:proofErr w:type="gramStart"/>
            <w:r w:rsidRPr="0060757B">
              <w:rPr>
                <w:rFonts w:ascii="Times New Roman" w:hAnsi="Times New Roman" w:cs="Times New Roman"/>
                <w:sz w:val="24"/>
                <w:szCs w:val="24"/>
              </w:rPr>
              <w:t>Ve</w:t>
            </w:r>
            <w:proofErr w:type="gramEnd"/>
            <w:r w:rsidRPr="0060757B">
              <w:rPr>
                <w:rFonts w:ascii="Times New Roman" w:hAnsi="Times New Roman" w:cs="Times New Roman"/>
                <w:sz w:val="24"/>
                <w:szCs w:val="24"/>
              </w:rPr>
              <w:t xml:space="preserve"> Bağımsızlığı</w:t>
            </w:r>
          </w:p>
        </w:tc>
        <w:tc>
          <w:tcPr>
            <w:tcW w:w="3528" w:type="dxa"/>
          </w:tcPr>
          <w:p w14:paraId="3E66EBBD" w14:textId="77777777" w:rsidR="00156E95" w:rsidRPr="0060757B" w:rsidRDefault="00156E95" w:rsidP="006F57CE">
            <w:pPr>
              <w:rPr>
                <w:rFonts w:ascii="Times New Roman" w:hAnsi="Times New Roman" w:cs="Times New Roman"/>
                <w:sz w:val="24"/>
                <w:szCs w:val="24"/>
              </w:rPr>
            </w:pPr>
          </w:p>
        </w:tc>
      </w:tr>
      <w:tr w:rsidR="00156E95" w:rsidRPr="0060757B" w14:paraId="3408A8F9" w14:textId="77777777" w:rsidTr="006F57CE">
        <w:trPr>
          <w:trHeight w:val="940"/>
        </w:trPr>
        <w:tc>
          <w:tcPr>
            <w:tcW w:w="5514" w:type="dxa"/>
            <w:hideMark/>
          </w:tcPr>
          <w:p w14:paraId="6604327F" w14:textId="77777777" w:rsidR="00156E95" w:rsidRPr="0060757B" w:rsidRDefault="00156E95" w:rsidP="006F57CE">
            <w:pPr>
              <w:rPr>
                <w:rFonts w:ascii="Times New Roman" w:hAnsi="Times New Roman" w:cs="Times New Roman"/>
                <w:sz w:val="24"/>
                <w:szCs w:val="24"/>
              </w:rPr>
            </w:pPr>
            <w:r w:rsidRPr="0060757B">
              <w:rPr>
                <w:rFonts w:ascii="Times New Roman" w:hAnsi="Times New Roman" w:cs="Times New Roman"/>
                <w:sz w:val="24"/>
                <w:szCs w:val="24"/>
              </w:rPr>
              <w:t xml:space="preserve">Fon Yönetim Maliyeti </w:t>
            </w:r>
            <w:proofErr w:type="gramStart"/>
            <w:r w:rsidRPr="0060757B">
              <w:rPr>
                <w:rFonts w:ascii="Times New Roman" w:hAnsi="Times New Roman" w:cs="Times New Roman"/>
                <w:sz w:val="24"/>
                <w:szCs w:val="24"/>
              </w:rPr>
              <w:t>Ve</w:t>
            </w:r>
            <w:proofErr w:type="gramEnd"/>
            <w:r w:rsidRPr="0060757B">
              <w:rPr>
                <w:rFonts w:ascii="Times New Roman" w:hAnsi="Times New Roman" w:cs="Times New Roman"/>
                <w:sz w:val="24"/>
                <w:szCs w:val="24"/>
              </w:rPr>
              <w:t xml:space="preserve"> Kâr Dağıtımına İlişkin Öngörüler</w:t>
            </w:r>
          </w:p>
        </w:tc>
        <w:tc>
          <w:tcPr>
            <w:tcW w:w="3528" w:type="dxa"/>
          </w:tcPr>
          <w:p w14:paraId="4A121DA9" w14:textId="77777777" w:rsidR="00156E95" w:rsidRPr="0060757B" w:rsidRDefault="00156E95" w:rsidP="006F57CE">
            <w:pPr>
              <w:rPr>
                <w:rFonts w:ascii="Times New Roman" w:hAnsi="Times New Roman" w:cs="Times New Roman"/>
                <w:sz w:val="24"/>
                <w:szCs w:val="24"/>
              </w:rPr>
            </w:pPr>
          </w:p>
        </w:tc>
      </w:tr>
    </w:tbl>
    <w:p w14:paraId="3C033110" w14:textId="77777777" w:rsidR="00156E95" w:rsidRPr="0060757B" w:rsidRDefault="00156E95" w:rsidP="00156E95">
      <w:pPr>
        <w:rPr>
          <w:rFonts w:ascii="Times New Roman" w:hAnsi="Times New Roman" w:cs="Times New Roman"/>
          <w:sz w:val="24"/>
          <w:szCs w:val="24"/>
        </w:rPr>
      </w:pPr>
    </w:p>
    <w:p w14:paraId="617E1172" w14:textId="77777777" w:rsidR="00156E95" w:rsidRPr="002C0A47" w:rsidRDefault="00156E95" w:rsidP="00156E95">
      <w:pPr>
        <w:pStyle w:val="ListeParagraf"/>
        <w:numPr>
          <w:ilvl w:val="0"/>
          <w:numId w:val="26"/>
        </w:numPr>
        <w:rPr>
          <w:rStyle w:val="Balk1Char"/>
          <w:rFonts w:ascii="Times New Roman" w:hAnsi="Times New Roman" w:cs="Times New Roman"/>
          <w:b/>
          <w:sz w:val="24"/>
          <w:szCs w:val="24"/>
        </w:rPr>
      </w:pPr>
      <w:bookmarkStart w:id="14" w:name="_Toc516673566"/>
      <w:bookmarkStart w:id="15" w:name="_Toc59540619"/>
      <w:r w:rsidRPr="002C0A47">
        <w:rPr>
          <w:rStyle w:val="Balk1Char"/>
          <w:rFonts w:ascii="Times New Roman" w:hAnsi="Times New Roman" w:cs="Times New Roman"/>
          <w:b/>
          <w:sz w:val="24"/>
          <w:szCs w:val="24"/>
        </w:rPr>
        <w:t>Projenin Etkisine İlişkin Bilgiler</w:t>
      </w:r>
      <w:bookmarkEnd w:id="14"/>
      <w:bookmarkEnd w:id="15"/>
    </w:p>
    <w:p w14:paraId="3C702C10" w14:textId="71907B8D" w:rsidR="00156E95" w:rsidRDefault="00156E95" w:rsidP="00156E95">
      <w:pPr>
        <w:rPr>
          <w:rFonts w:ascii="Times New Roman" w:hAnsi="Times New Roman" w:cs="Times New Roman"/>
          <w:sz w:val="24"/>
          <w:szCs w:val="24"/>
        </w:rPr>
      </w:pPr>
      <w:r w:rsidRPr="0060757B">
        <w:rPr>
          <w:rFonts w:ascii="Times New Roman" w:hAnsi="Times New Roman" w:cs="Times New Roman"/>
          <w:sz w:val="24"/>
          <w:szCs w:val="24"/>
        </w:rPr>
        <w:t>(Fon ve varsa ortakları için tek bir bölüm olarak hazırlanacaktır.)</w:t>
      </w:r>
    </w:p>
    <w:p w14:paraId="4EE0B9A5" w14:textId="77777777" w:rsidR="0072147B" w:rsidRPr="0060757B" w:rsidRDefault="0072147B" w:rsidP="00156E95">
      <w:pPr>
        <w:rPr>
          <w:rFonts w:ascii="Times New Roman" w:hAnsi="Times New Roman" w:cs="Times New Roman"/>
          <w:sz w:val="24"/>
          <w:szCs w:val="24"/>
        </w:rPr>
      </w:pPr>
    </w:p>
    <w:tbl>
      <w:tblPr>
        <w:tblW w:w="9057"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5529"/>
        <w:gridCol w:w="3528"/>
      </w:tblGrid>
      <w:tr w:rsidR="00156E95" w:rsidRPr="0060757B" w14:paraId="4A6B099F" w14:textId="77777777" w:rsidTr="006F57CE">
        <w:trPr>
          <w:trHeight w:val="330"/>
        </w:trPr>
        <w:tc>
          <w:tcPr>
            <w:tcW w:w="5529" w:type="dxa"/>
            <w:shd w:val="clear" w:color="000000" w:fill="FFFFFF"/>
            <w:vAlign w:val="center"/>
            <w:hideMark/>
          </w:tcPr>
          <w:p w14:paraId="36574000" w14:textId="77777777" w:rsidR="00156E95" w:rsidRDefault="00156E95" w:rsidP="006F57CE">
            <w:pPr>
              <w:spacing w:after="0" w:line="240" w:lineRule="auto"/>
              <w:jc w:val="both"/>
              <w:rPr>
                <w:rFonts w:ascii="Times New Roman" w:eastAsia="Times New Roman" w:hAnsi="Times New Roman" w:cs="Times New Roman"/>
                <w:color w:val="000000"/>
                <w:spacing w:val="1"/>
                <w:sz w:val="24"/>
                <w:szCs w:val="24"/>
                <w:lang w:eastAsia="en-CA"/>
              </w:rPr>
            </w:pPr>
            <w:r w:rsidRPr="0060757B">
              <w:rPr>
                <w:rFonts w:ascii="Times New Roman" w:eastAsia="Times New Roman" w:hAnsi="Times New Roman" w:cs="Times New Roman"/>
                <w:color w:val="000000"/>
                <w:spacing w:val="1"/>
                <w:sz w:val="24"/>
                <w:szCs w:val="24"/>
                <w:lang w:eastAsia="en-CA"/>
              </w:rPr>
              <w:t>Hedefler, çıktılar ve başarı ölçütleri</w:t>
            </w:r>
          </w:p>
          <w:p w14:paraId="4C3EFFD7" w14:textId="77777777" w:rsidR="00156E95" w:rsidRPr="0060757B" w:rsidRDefault="00156E95" w:rsidP="006F57CE">
            <w:pPr>
              <w:spacing w:after="0" w:line="240" w:lineRule="auto"/>
              <w:jc w:val="both"/>
              <w:rPr>
                <w:rFonts w:ascii="Times New Roman" w:eastAsia="Times New Roman" w:hAnsi="Times New Roman" w:cs="Times New Roman"/>
                <w:color w:val="000000"/>
                <w:sz w:val="24"/>
                <w:szCs w:val="24"/>
                <w:lang w:val="en-CA" w:eastAsia="en-CA"/>
              </w:rPr>
            </w:pPr>
          </w:p>
        </w:tc>
        <w:tc>
          <w:tcPr>
            <w:tcW w:w="3528" w:type="dxa"/>
            <w:shd w:val="clear" w:color="000000" w:fill="FFFFFF"/>
          </w:tcPr>
          <w:p w14:paraId="27E9ABA8" w14:textId="77777777" w:rsidR="00156E95" w:rsidRPr="0060757B" w:rsidRDefault="00156E95" w:rsidP="006F57CE">
            <w:pPr>
              <w:spacing w:after="0" w:line="240" w:lineRule="auto"/>
              <w:jc w:val="both"/>
              <w:rPr>
                <w:rFonts w:ascii="Times New Roman" w:eastAsia="Times New Roman" w:hAnsi="Times New Roman" w:cs="Times New Roman"/>
                <w:color w:val="000000"/>
                <w:spacing w:val="1"/>
                <w:sz w:val="24"/>
                <w:szCs w:val="24"/>
                <w:lang w:eastAsia="en-CA"/>
              </w:rPr>
            </w:pPr>
          </w:p>
        </w:tc>
      </w:tr>
      <w:tr w:rsidR="00156E95" w:rsidRPr="0060757B" w14:paraId="4E8DC8A5" w14:textId="77777777" w:rsidTr="006F57CE">
        <w:trPr>
          <w:trHeight w:val="630"/>
        </w:trPr>
        <w:tc>
          <w:tcPr>
            <w:tcW w:w="5529" w:type="dxa"/>
            <w:shd w:val="clear" w:color="000000" w:fill="FFFFFF"/>
            <w:vAlign w:val="center"/>
            <w:hideMark/>
          </w:tcPr>
          <w:p w14:paraId="075CFE71" w14:textId="77777777" w:rsidR="00156E95" w:rsidRDefault="00156E95" w:rsidP="006F57CE">
            <w:pPr>
              <w:spacing w:after="0" w:line="240" w:lineRule="auto"/>
              <w:jc w:val="both"/>
              <w:rPr>
                <w:rFonts w:ascii="Times New Roman" w:eastAsia="Times New Roman" w:hAnsi="Times New Roman" w:cs="Times New Roman"/>
                <w:color w:val="000000"/>
                <w:sz w:val="24"/>
                <w:szCs w:val="24"/>
                <w:lang w:eastAsia="en-CA"/>
              </w:rPr>
            </w:pPr>
            <w:r w:rsidRPr="0060757B">
              <w:rPr>
                <w:rFonts w:ascii="Times New Roman" w:eastAsia="Times New Roman" w:hAnsi="Times New Roman" w:cs="Times New Roman"/>
                <w:color w:val="000000"/>
                <w:sz w:val="24"/>
                <w:szCs w:val="24"/>
                <w:lang w:eastAsia="en-CA"/>
              </w:rPr>
              <w:t>Toplam kaç girişime hangi aşamalarda yatırım yapılacağına ilişkin planlamalar</w:t>
            </w:r>
          </w:p>
          <w:p w14:paraId="1599FB30" w14:textId="77777777" w:rsidR="00156E95" w:rsidRPr="0060757B" w:rsidRDefault="00156E95" w:rsidP="006F57CE">
            <w:pPr>
              <w:spacing w:after="0" w:line="240" w:lineRule="auto"/>
              <w:jc w:val="both"/>
              <w:rPr>
                <w:rFonts w:ascii="Times New Roman" w:eastAsia="Times New Roman" w:hAnsi="Times New Roman" w:cs="Times New Roman"/>
                <w:color w:val="000000"/>
                <w:sz w:val="24"/>
                <w:szCs w:val="24"/>
                <w:lang w:val="en-CA" w:eastAsia="en-CA"/>
              </w:rPr>
            </w:pPr>
          </w:p>
        </w:tc>
        <w:tc>
          <w:tcPr>
            <w:tcW w:w="3528" w:type="dxa"/>
            <w:shd w:val="clear" w:color="000000" w:fill="FFFFFF"/>
          </w:tcPr>
          <w:p w14:paraId="4F461483" w14:textId="77777777" w:rsidR="00156E95" w:rsidRPr="0060757B" w:rsidRDefault="00156E95" w:rsidP="006F57CE">
            <w:pPr>
              <w:spacing w:after="0" w:line="240" w:lineRule="auto"/>
              <w:jc w:val="both"/>
              <w:rPr>
                <w:rFonts w:ascii="Times New Roman" w:eastAsia="Times New Roman" w:hAnsi="Times New Roman" w:cs="Times New Roman"/>
                <w:color w:val="000000"/>
                <w:sz w:val="24"/>
                <w:szCs w:val="24"/>
                <w:lang w:eastAsia="en-CA"/>
              </w:rPr>
            </w:pPr>
          </w:p>
        </w:tc>
      </w:tr>
      <w:tr w:rsidR="00156E95" w:rsidRPr="0060757B" w14:paraId="21D471B1" w14:textId="77777777" w:rsidTr="006F57CE">
        <w:trPr>
          <w:trHeight w:val="1250"/>
        </w:trPr>
        <w:tc>
          <w:tcPr>
            <w:tcW w:w="5529" w:type="dxa"/>
            <w:shd w:val="clear" w:color="000000" w:fill="FFFFFF"/>
            <w:vAlign w:val="center"/>
            <w:hideMark/>
          </w:tcPr>
          <w:p w14:paraId="305740BA" w14:textId="77777777" w:rsidR="00156E95" w:rsidRPr="0060757B" w:rsidRDefault="00156E95" w:rsidP="006F57CE">
            <w:pPr>
              <w:spacing w:after="0" w:line="240" w:lineRule="auto"/>
              <w:jc w:val="both"/>
              <w:rPr>
                <w:rFonts w:ascii="Times New Roman" w:eastAsia="Times New Roman" w:hAnsi="Times New Roman" w:cs="Times New Roman"/>
                <w:color w:val="000000"/>
                <w:sz w:val="24"/>
                <w:szCs w:val="24"/>
                <w:lang w:val="en-CA" w:eastAsia="en-CA"/>
              </w:rPr>
            </w:pPr>
            <w:r w:rsidRPr="0060757B">
              <w:rPr>
                <w:rFonts w:ascii="Times New Roman" w:eastAsia="Times New Roman" w:hAnsi="Times New Roman" w:cs="Times New Roman"/>
                <w:color w:val="000000"/>
                <w:sz w:val="24"/>
                <w:szCs w:val="24"/>
                <w:lang w:eastAsia="en-CA"/>
              </w:rPr>
              <w:t>Fonun girişimcilik ile teknoloji ticarileştirme kapasitesinin geliştirilmesi ve sürdürülebilirliği adına yapılması planlanan süreçler</w:t>
            </w:r>
          </w:p>
        </w:tc>
        <w:tc>
          <w:tcPr>
            <w:tcW w:w="3528" w:type="dxa"/>
            <w:shd w:val="clear" w:color="000000" w:fill="FFFFFF"/>
          </w:tcPr>
          <w:p w14:paraId="1E5AF0CC" w14:textId="77777777" w:rsidR="00156E95" w:rsidRPr="0060757B" w:rsidRDefault="00156E95" w:rsidP="006F57CE">
            <w:pPr>
              <w:spacing w:after="0" w:line="240" w:lineRule="auto"/>
              <w:jc w:val="both"/>
              <w:rPr>
                <w:rFonts w:ascii="Times New Roman" w:eastAsia="Times New Roman" w:hAnsi="Times New Roman" w:cs="Times New Roman"/>
                <w:color w:val="000000"/>
                <w:sz w:val="24"/>
                <w:szCs w:val="24"/>
                <w:lang w:eastAsia="en-CA"/>
              </w:rPr>
            </w:pPr>
          </w:p>
        </w:tc>
      </w:tr>
      <w:tr w:rsidR="00156E95" w:rsidRPr="0060757B" w14:paraId="42526D10" w14:textId="77777777" w:rsidTr="006F57CE">
        <w:trPr>
          <w:trHeight w:val="940"/>
        </w:trPr>
        <w:tc>
          <w:tcPr>
            <w:tcW w:w="5529" w:type="dxa"/>
            <w:shd w:val="clear" w:color="000000" w:fill="FFFFFF"/>
            <w:vAlign w:val="center"/>
            <w:hideMark/>
          </w:tcPr>
          <w:p w14:paraId="6E1A53E3" w14:textId="77777777" w:rsidR="00156E95" w:rsidRPr="0060757B" w:rsidRDefault="00156E95" w:rsidP="006F57CE">
            <w:pPr>
              <w:spacing w:after="0" w:line="240" w:lineRule="auto"/>
              <w:jc w:val="both"/>
              <w:rPr>
                <w:rFonts w:ascii="Times New Roman" w:eastAsia="Times New Roman" w:hAnsi="Times New Roman" w:cs="Times New Roman"/>
                <w:color w:val="000000"/>
                <w:sz w:val="24"/>
                <w:szCs w:val="24"/>
                <w:lang w:val="en-CA" w:eastAsia="en-CA"/>
              </w:rPr>
            </w:pPr>
            <w:r w:rsidRPr="0060757B">
              <w:rPr>
                <w:rFonts w:ascii="Times New Roman" w:eastAsia="Times New Roman" w:hAnsi="Times New Roman" w:cs="Times New Roman"/>
                <w:color w:val="000000"/>
                <w:sz w:val="24"/>
                <w:szCs w:val="24"/>
                <w:lang w:eastAsia="en-CA"/>
              </w:rPr>
              <w:t>Sürdürülebilir bir yatırım mekanizmasının oluşturulması amacıyla planlanan süreçler</w:t>
            </w:r>
          </w:p>
        </w:tc>
        <w:tc>
          <w:tcPr>
            <w:tcW w:w="3528" w:type="dxa"/>
            <w:shd w:val="clear" w:color="000000" w:fill="FFFFFF"/>
          </w:tcPr>
          <w:p w14:paraId="03111B56" w14:textId="77777777" w:rsidR="00156E95" w:rsidRPr="0060757B" w:rsidRDefault="00156E95" w:rsidP="006F57CE">
            <w:pPr>
              <w:spacing w:after="0" w:line="240" w:lineRule="auto"/>
              <w:jc w:val="both"/>
              <w:rPr>
                <w:rFonts w:ascii="Times New Roman" w:eastAsia="Times New Roman" w:hAnsi="Times New Roman" w:cs="Times New Roman"/>
                <w:color w:val="000000"/>
                <w:sz w:val="24"/>
                <w:szCs w:val="24"/>
                <w:lang w:eastAsia="en-CA"/>
              </w:rPr>
            </w:pPr>
          </w:p>
        </w:tc>
      </w:tr>
      <w:tr w:rsidR="00156E95" w:rsidRPr="0060757B" w14:paraId="3E922483" w14:textId="77777777" w:rsidTr="006F57CE">
        <w:trPr>
          <w:trHeight w:val="940"/>
        </w:trPr>
        <w:tc>
          <w:tcPr>
            <w:tcW w:w="5529" w:type="dxa"/>
            <w:shd w:val="clear" w:color="000000" w:fill="FFFFFF"/>
            <w:vAlign w:val="center"/>
            <w:hideMark/>
          </w:tcPr>
          <w:p w14:paraId="6F2EC8D7" w14:textId="77777777" w:rsidR="00156E95" w:rsidRPr="0060757B" w:rsidRDefault="00156E95" w:rsidP="006F57CE">
            <w:pPr>
              <w:spacing w:after="0" w:line="240" w:lineRule="auto"/>
              <w:jc w:val="both"/>
              <w:rPr>
                <w:rFonts w:ascii="Times New Roman" w:eastAsia="Times New Roman" w:hAnsi="Times New Roman" w:cs="Times New Roman"/>
                <w:color w:val="000000"/>
                <w:sz w:val="24"/>
                <w:szCs w:val="24"/>
                <w:lang w:val="en-CA" w:eastAsia="en-CA"/>
              </w:rPr>
            </w:pPr>
            <w:r w:rsidRPr="0060757B">
              <w:rPr>
                <w:rFonts w:ascii="Times New Roman" w:eastAsia="Times New Roman" w:hAnsi="Times New Roman" w:cs="Times New Roman"/>
                <w:color w:val="000000"/>
                <w:sz w:val="24"/>
                <w:szCs w:val="24"/>
                <w:lang w:eastAsia="en-CA"/>
              </w:rPr>
              <w:t>Proje süresince gerçekleştirilecek raporlama, kontrol, denetleme faaliyetleri ve risk yönetim süreçleri</w:t>
            </w:r>
          </w:p>
        </w:tc>
        <w:tc>
          <w:tcPr>
            <w:tcW w:w="3528" w:type="dxa"/>
            <w:shd w:val="clear" w:color="000000" w:fill="FFFFFF"/>
          </w:tcPr>
          <w:p w14:paraId="70DBE2A1" w14:textId="77777777" w:rsidR="00156E95" w:rsidRPr="0060757B" w:rsidRDefault="00156E95" w:rsidP="006F57CE">
            <w:pPr>
              <w:spacing w:after="0" w:line="240" w:lineRule="auto"/>
              <w:jc w:val="both"/>
              <w:rPr>
                <w:rFonts w:ascii="Times New Roman" w:eastAsia="Times New Roman" w:hAnsi="Times New Roman" w:cs="Times New Roman"/>
                <w:color w:val="000000"/>
                <w:sz w:val="24"/>
                <w:szCs w:val="24"/>
                <w:lang w:eastAsia="en-CA"/>
              </w:rPr>
            </w:pPr>
          </w:p>
        </w:tc>
      </w:tr>
    </w:tbl>
    <w:p w14:paraId="078F9055" w14:textId="77777777" w:rsidR="00156E95" w:rsidRPr="0060757B" w:rsidRDefault="00156E95" w:rsidP="00156E95">
      <w:pPr>
        <w:pStyle w:val="Balk2"/>
        <w:rPr>
          <w:rFonts w:ascii="Times New Roman" w:hAnsi="Times New Roman" w:cs="Times New Roman"/>
          <w:sz w:val="24"/>
          <w:szCs w:val="24"/>
        </w:rPr>
      </w:pPr>
    </w:p>
    <w:p w14:paraId="29A0BF15" w14:textId="77777777" w:rsidR="00156E95" w:rsidRPr="0060757B" w:rsidRDefault="00156E95" w:rsidP="00156E95">
      <w:pPr>
        <w:rPr>
          <w:rFonts w:ascii="Times New Roman" w:hAnsi="Times New Roman" w:cs="Times New Roman"/>
          <w:sz w:val="24"/>
          <w:szCs w:val="24"/>
        </w:rPr>
      </w:pPr>
    </w:p>
    <w:p w14:paraId="16CF56EF" w14:textId="542558E7" w:rsidR="00156E95" w:rsidRPr="00FC3A9C" w:rsidRDefault="00156E95" w:rsidP="00FC3A9C">
      <w:pPr>
        <w:pStyle w:val="ListeParagraf"/>
        <w:numPr>
          <w:ilvl w:val="0"/>
          <w:numId w:val="26"/>
        </w:numPr>
        <w:rPr>
          <w:rStyle w:val="Balk1Char"/>
          <w:rFonts w:ascii="Times New Roman" w:hAnsi="Times New Roman" w:cs="Times New Roman"/>
          <w:b/>
          <w:sz w:val="24"/>
          <w:szCs w:val="24"/>
        </w:rPr>
      </w:pPr>
      <w:bookmarkStart w:id="16" w:name="_Toc516577205"/>
      <w:bookmarkStart w:id="17" w:name="_Toc516673572"/>
      <w:bookmarkStart w:id="18" w:name="_Toc59540620"/>
      <w:r w:rsidRPr="00FC3A9C">
        <w:rPr>
          <w:rStyle w:val="Balk1Char"/>
          <w:rFonts w:ascii="Times New Roman" w:hAnsi="Times New Roman" w:cs="Times New Roman"/>
          <w:b/>
          <w:sz w:val="24"/>
          <w:szCs w:val="24"/>
        </w:rPr>
        <w:t>Ekler</w:t>
      </w:r>
      <w:bookmarkEnd w:id="16"/>
      <w:bookmarkEnd w:id="17"/>
      <w:bookmarkEnd w:id="18"/>
    </w:p>
    <w:p w14:paraId="2B46BB2F" w14:textId="77777777" w:rsidR="00156E95" w:rsidRPr="0060757B" w:rsidRDefault="00156E95" w:rsidP="00156E95">
      <w:pPr>
        <w:rPr>
          <w:rFonts w:ascii="Times New Roman" w:hAnsi="Times New Roman" w:cs="Times New Roman"/>
          <w:sz w:val="24"/>
          <w:szCs w:val="24"/>
        </w:rPr>
      </w:pPr>
    </w:p>
    <w:p w14:paraId="5387C1EE" w14:textId="77777777" w:rsidR="00156E95" w:rsidRPr="00C642E7" w:rsidRDefault="00156E95" w:rsidP="00156E95">
      <w:pPr>
        <w:pStyle w:val="ListeParagraf"/>
        <w:numPr>
          <w:ilvl w:val="0"/>
          <w:numId w:val="27"/>
        </w:numPr>
        <w:rPr>
          <w:rFonts w:ascii="Times New Roman" w:hAnsi="Times New Roman" w:cs="Times New Roman"/>
          <w:color w:val="000000"/>
          <w:sz w:val="24"/>
          <w:szCs w:val="24"/>
        </w:rPr>
      </w:pPr>
      <w:r w:rsidRPr="00C642E7">
        <w:rPr>
          <w:rFonts w:ascii="Times New Roman" w:hAnsi="Times New Roman" w:cs="Times New Roman"/>
          <w:sz w:val="24"/>
          <w:szCs w:val="24"/>
        </w:rPr>
        <w:t xml:space="preserve">Fon ve Ortakları arasında </w:t>
      </w:r>
      <w:r w:rsidRPr="00C642E7">
        <w:rPr>
          <w:rFonts w:ascii="Times New Roman" w:hAnsi="Times New Roman" w:cs="Times New Roman"/>
          <w:color w:val="000000"/>
          <w:sz w:val="24"/>
          <w:szCs w:val="24"/>
        </w:rPr>
        <w:t xml:space="preserve">yapılan Katılım Sözleşmesi (imzalanmamışsa taslağı), </w:t>
      </w:r>
    </w:p>
    <w:p w14:paraId="1A27A8B8" w14:textId="77777777" w:rsidR="00156E95" w:rsidRPr="00C642E7" w:rsidRDefault="00156E95" w:rsidP="00156E95">
      <w:pPr>
        <w:pStyle w:val="ListeParagraf"/>
        <w:numPr>
          <w:ilvl w:val="0"/>
          <w:numId w:val="27"/>
        </w:numPr>
        <w:rPr>
          <w:rFonts w:ascii="Times New Roman" w:hAnsi="Times New Roman" w:cs="Times New Roman"/>
          <w:sz w:val="24"/>
          <w:szCs w:val="24"/>
        </w:rPr>
      </w:pPr>
      <w:r w:rsidRPr="00C642E7">
        <w:rPr>
          <w:rFonts w:ascii="Times New Roman" w:hAnsi="Times New Roman" w:cs="Times New Roman"/>
          <w:sz w:val="24"/>
          <w:szCs w:val="24"/>
        </w:rPr>
        <w:t xml:space="preserve">Fon Yöneticisi ve Kilit Üyelerin Özgeçmişi, (Fon yöneticisinin girişim sermayesi alanındaki tecrübesi ve yetkinliği, daha önce gerçekleştirdiği yatırımlardan elde ettiği getiri ve bu getirinin yatırıma oranı, fon yöneticisinin getiri hedefi, geliştirmeyi planladıkları yetenekleri, ekosistemde kaynak ve tecrübe birikimi hedefleri, çıktıları, başarı ölçütleri)   </w:t>
      </w:r>
    </w:p>
    <w:p w14:paraId="23F18E2E" w14:textId="77777777" w:rsidR="00156E95" w:rsidRPr="0060757B" w:rsidRDefault="00156E95" w:rsidP="00156E95">
      <w:pPr>
        <w:pStyle w:val="ListeParagraf"/>
        <w:numPr>
          <w:ilvl w:val="0"/>
          <w:numId w:val="27"/>
        </w:numPr>
        <w:rPr>
          <w:rFonts w:ascii="Times New Roman" w:hAnsi="Times New Roman" w:cs="Times New Roman"/>
          <w:sz w:val="24"/>
          <w:szCs w:val="24"/>
        </w:rPr>
      </w:pPr>
      <w:r w:rsidRPr="0060757B">
        <w:rPr>
          <w:rFonts w:ascii="Times New Roman" w:hAnsi="Times New Roman" w:cs="Times New Roman"/>
          <w:sz w:val="24"/>
          <w:szCs w:val="24"/>
        </w:rPr>
        <w:t>Anahtar Personelinin Özgeçmişleri</w:t>
      </w:r>
    </w:p>
    <w:p w14:paraId="04E84318" w14:textId="77777777" w:rsidR="00156E95" w:rsidRPr="0060757B" w:rsidRDefault="00156E95" w:rsidP="00156E95">
      <w:pPr>
        <w:pStyle w:val="ListeParagraf"/>
        <w:numPr>
          <w:ilvl w:val="0"/>
          <w:numId w:val="27"/>
        </w:numPr>
        <w:rPr>
          <w:rFonts w:ascii="Times New Roman" w:hAnsi="Times New Roman" w:cs="Times New Roman"/>
          <w:sz w:val="24"/>
          <w:szCs w:val="24"/>
        </w:rPr>
      </w:pPr>
      <w:r w:rsidRPr="0060757B">
        <w:rPr>
          <w:rFonts w:ascii="Times New Roman" w:hAnsi="Times New Roman" w:cs="Times New Roman"/>
          <w:sz w:val="24"/>
          <w:szCs w:val="24"/>
        </w:rPr>
        <w:t>Organizasyon Şeması</w:t>
      </w:r>
    </w:p>
    <w:p w14:paraId="292C0B80" w14:textId="77777777" w:rsidR="00156E95" w:rsidRPr="00A74A13" w:rsidRDefault="00156E95" w:rsidP="007E1D8E">
      <w:pPr>
        <w:spacing w:after="100" w:afterAutospacing="1" w:line="240" w:lineRule="auto"/>
        <w:jc w:val="both"/>
        <w:rPr>
          <w:rFonts w:ascii="Times New Roman" w:hAnsi="Times New Roman" w:cs="Times New Roman"/>
          <w:sz w:val="24"/>
          <w:szCs w:val="24"/>
        </w:rPr>
      </w:pPr>
    </w:p>
    <w:sectPr w:rsidR="00156E95" w:rsidRPr="00A74A13" w:rsidSect="00222C64">
      <w:headerReference w:type="default" r:id="rId10"/>
      <w:footerReference w:type="default" r:id="rId1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4CA75" w14:textId="77777777" w:rsidR="00D56BD2" w:rsidRDefault="00D56BD2" w:rsidP="00E6679A">
      <w:pPr>
        <w:spacing w:after="0" w:line="240" w:lineRule="auto"/>
      </w:pPr>
      <w:r>
        <w:separator/>
      </w:r>
    </w:p>
  </w:endnote>
  <w:endnote w:type="continuationSeparator" w:id="0">
    <w:p w14:paraId="59D51FBE" w14:textId="77777777" w:rsidR="00D56BD2" w:rsidRDefault="00D56BD2" w:rsidP="00E6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5437466"/>
      <w:docPartObj>
        <w:docPartGallery w:val="Page Numbers (Bottom of Page)"/>
        <w:docPartUnique/>
      </w:docPartObj>
    </w:sdtPr>
    <w:sdtEndPr/>
    <w:sdtContent>
      <w:p w14:paraId="0DBFA357" w14:textId="6981A134" w:rsidR="00E6679A" w:rsidRDefault="00E6679A">
        <w:pPr>
          <w:pStyle w:val="AltBilgi"/>
          <w:jc w:val="center"/>
        </w:pPr>
        <w:r>
          <w:fldChar w:fldCharType="begin"/>
        </w:r>
        <w:r>
          <w:instrText>PAGE   \* MERGEFORMAT</w:instrText>
        </w:r>
        <w:r>
          <w:fldChar w:fldCharType="separate"/>
        </w:r>
        <w:r w:rsidR="00143203">
          <w:rPr>
            <w:noProof/>
          </w:rPr>
          <w:t>12</w:t>
        </w:r>
        <w:r>
          <w:fldChar w:fldCharType="end"/>
        </w:r>
      </w:p>
    </w:sdtContent>
  </w:sdt>
  <w:p w14:paraId="0BE9E6E6" w14:textId="77777777" w:rsidR="00E6679A" w:rsidRDefault="00E667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36DB9" w14:textId="77777777" w:rsidR="00D56BD2" w:rsidRDefault="00D56BD2" w:rsidP="00E6679A">
      <w:pPr>
        <w:spacing w:after="0" w:line="240" w:lineRule="auto"/>
      </w:pPr>
      <w:r>
        <w:separator/>
      </w:r>
    </w:p>
  </w:footnote>
  <w:footnote w:type="continuationSeparator" w:id="0">
    <w:p w14:paraId="6EAD8B6E" w14:textId="77777777" w:rsidR="00D56BD2" w:rsidRDefault="00D56BD2" w:rsidP="00E66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47ABC" w14:textId="38CC2D30" w:rsidR="00395C67" w:rsidRDefault="00395C67" w:rsidP="00395C67">
    <w:pPr>
      <w:pStyle w:val="stBilgi"/>
    </w:pPr>
    <w:r>
      <w:tab/>
    </w:r>
    <w:r>
      <w:tab/>
    </w:r>
    <w:r w:rsidRPr="00395C67">
      <w:rPr>
        <w:sz w:val="28"/>
        <w:szCs w:val="28"/>
      </w:rPr>
      <w:t>EK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3AD1"/>
    <w:multiLevelType w:val="hybridMultilevel"/>
    <w:tmpl w:val="6A245A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77890"/>
    <w:multiLevelType w:val="hybridMultilevel"/>
    <w:tmpl w:val="E8689F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2215A1"/>
    <w:multiLevelType w:val="hybridMultilevel"/>
    <w:tmpl w:val="7FFA1E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6B664D"/>
    <w:multiLevelType w:val="hybridMultilevel"/>
    <w:tmpl w:val="A38A82C2"/>
    <w:lvl w:ilvl="0" w:tplc="041F0001">
      <w:start w:val="1"/>
      <w:numFmt w:val="bullet"/>
      <w:lvlText w:val=""/>
      <w:lvlJc w:val="left"/>
      <w:pPr>
        <w:ind w:left="3528" w:hanging="360"/>
      </w:pPr>
      <w:rPr>
        <w:rFonts w:ascii="Symbol" w:hAnsi="Symbol" w:hint="default"/>
      </w:rPr>
    </w:lvl>
    <w:lvl w:ilvl="1" w:tplc="041F0003">
      <w:start w:val="1"/>
      <w:numFmt w:val="bullet"/>
      <w:lvlText w:val="o"/>
      <w:lvlJc w:val="left"/>
      <w:pPr>
        <w:ind w:left="4248" w:hanging="360"/>
      </w:pPr>
      <w:rPr>
        <w:rFonts w:ascii="Courier New" w:hAnsi="Courier New" w:cs="Courier New" w:hint="default"/>
      </w:rPr>
    </w:lvl>
    <w:lvl w:ilvl="2" w:tplc="041F0005" w:tentative="1">
      <w:start w:val="1"/>
      <w:numFmt w:val="bullet"/>
      <w:lvlText w:val=""/>
      <w:lvlJc w:val="left"/>
      <w:pPr>
        <w:ind w:left="4968" w:hanging="360"/>
      </w:pPr>
      <w:rPr>
        <w:rFonts w:ascii="Wingdings" w:hAnsi="Wingdings" w:hint="default"/>
      </w:rPr>
    </w:lvl>
    <w:lvl w:ilvl="3" w:tplc="041F0001" w:tentative="1">
      <w:start w:val="1"/>
      <w:numFmt w:val="bullet"/>
      <w:lvlText w:val=""/>
      <w:lvlJc w:val="left"/>
      <w:pPr>
        <w:ind w:left="5688" w:hanging="360"/>
      </w:pPr>
      <w:rPr>
        <w:rFonts w:ascii="Symbol" w:hAnsi="Symbol" w:hint="default"/>
      </w:rPr>
    </w:lvl>
    <w:lvl w:ilvl="4" w:tplc="041F0003" w:tentative="1">
      <w:start w:val="1"/>
      <w:numFmt w:val="bullet"/>
      <w:lvlText w:val="o"/>
      <w:lvlJc w:val="left"/>
      <w:pPr>
        <w:ind w:left="6408" w:hanging="360"/>
      </w:pPr>
      <w:rPr>
        <w:rFonts w:ascii="Courier New" w:hAnsi="Courier New" w:cs="Courier New" w:hint="default"/>
      </w:rPr>
    </w:lvl>
    <w:lvl w:ilvl="5" w:tplc="041F0005" w:tentative="1">
      <w:start w:val="1"/>
      <w:numFmt w:val="bullet"/>
      <w:lvlText w:val=""/>
      <w:lvlJc w:val="left"/>
      <w:pPr>
        <w:ind w:left="7128" w:hanging="360"/>
      </w:pPr>
      <w:rPr>
        <w:rFonts w:ascii="Wingdings" w:hAnsi="Wingdings" w:hint="default"/>
      </w:rPr>
    </w:lvl>
    <w:lvl w:ilvl="6" w:tplc="041F0001" w:tentative="1">
      <w:start w:val="1"/>
      <w:numFmt w:val="bullet"/>
      <w:lvlText w:val=""/>
      <w:lvlJc w:val="left"/>
      <w:pPr>
        <w:ind w:left="7848" w:hanging="360"/>
      </w:pPr>
      <w:rPr>
        <w:rFonts w:ascii="Symbol" w:hAnsi="Symbol" w:hint="default"/>
      </w:rPr>
    </w:lvl>
    <w:lvl w:ilvl="7" w:tplc="041F0003" w:tentative="1">
      <w:start w:val="1"/>
      <w:numFmt w:val="bullet"/>
      <w:lvlText w:val="o"/>
      <w:lvlJc w:val="left"/>
      <w:pPr>
        <w:ind w:left="8568" w:hanging="360"/>
      </w:pPr>
      <w:rPr>
        <w:rFonts w:ascii="Courier New" w:hAnsi="Courier New" w:cs="Courier New" w:hint="default"/>
      </w:rPr>
    </w:lvl>
    <w:lvl w:ilvl="8" w:tplc="041F0005" w:tentative="1">
      <w:start w:val="1"/>
      <w:numFmt w:val="bullet"/>
      <w:lvlText w:val=""/>
      <w:lvlJc w:val="left"/>
      <w:pPr>
        <w:ind w:left="9288" w:hanging="360"/>
      </w:pPr>
      <w:rPr>
        <w:rFonts w:ascii="Wingdings" w:hAnsi="Wingdings" w:hint="default"/>
      </w:rPr>
    </w:lvl>
  </w:abstractNum>
  <w:abstractNum w:abstractNumId="4" w15:restartNumberingAfterBreak="0">
    <w:nsid w:val="1C046D8A"/>
    <w:multiLevelType w:val="multilevel"/>
    <w:tmpl w:val="883CCBF0"/>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DD29CF"/>
    <w:multiLevelType w:val="hybridMultilevel"/>
    <w:tmpl w:val="4D1A522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6" w15:restartNumberingAfterBreak="0">
    <w:nsid w:val="212B14C2"/>
    <w:multiLevelType w:val="hybridMultilevel"/>
    <w:tmpl w:val="A1A81E4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CD40496"/>
    <w:multiLevelType w:val="hybridMultilevel"/>
    <w:tmpl w:val="37E257E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6A5F07"/>
    <w:multiLevelType w:val="hybridMultilevel"/>
    <w:tmpl w:val="C20239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28795E"/>
    <w:multiLevelType w:val="multilevel"/>
    <w:tmpl w:val="B2BE8F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12729B"/>
    <w:multiLevelType w:val="multilevel"/>
    <w:tmpl w:val="ED8A7EAE"/>
    <w:lvl w:ilvl="0">
      <w:start w:val="1"/>
      <w:numFmt w:val="decimal"/>
      <w:lvlText w:val="%1."/>
      <w:lvlJc w:val="left"/>
      <w:pPr>
        <w:tabs>
          <w:tab w:val="num" w:pos="0"/>
        </w:tabs>
        <w:ind w:left="709" w:hanging="709"/>
      </w:pPr>
      <w:rPr>
        <w:rFonts w:ascii="Arial" w:hAnsi="Arial" w:hint="default"/>
        <w:b/>
        <w:i w:val="0"/>
        <w:sz w:val="22"/>
        <w:szCs w:val="22"/>
      </w:rPr>
    </w:lvl>
    <w:lvl w:ilvl="1">
      <w:start w:val="1"/>
      <w:numFmt w:val="decimal"/>
      <w:lvlText w:val="%1.%2."/>
      <w:lvlJc w:val="left"/>
      <w:pPr>
        <w:tabs>
          <w:tab w:val="num" w:pos="0"/>
        </w:tabs>
        <w:ind w:left="0" w:firstLine="0"/>
      </w:pPr>
      <w:rPr>
        <w:rFonts w:ascii="Arial" w:hAnsi="Arial" w:hint="default"/>
        <w:b/>
        <w:i w:val="0"/>
        <w:sz w:val="22"/>
        <w:szCs w:val="22"/>
      </w:rPr>
    </w:lvl>
    <w:lvl w:ilvl="2">
      <w:start w:val="1"/>
      <w:numFmt w:val="decimal"/>
      <w:lvlText w:val="%1.%2.%3."/>
      <w:lvlJc w:val="left"/>
      <w:pPr>
        <w:tabs>
          <w:tab w:val="num" w:pos="0"/>
        </w:tabs>
        <w:ind w:left="0" w:firstLine="0"/>
      </w:pPr>
      <w:rPr>
        <w:rFonts w:ascii="Arial" w:hAnsi="Arial" w:hint="default"/>
        <w:b/>
        <w:i w:val="0"/>
        <w:sz w:val="22"/>
        <w:szCs w:val="22"/>
      </w:rPr>
    </w:lvl>
    <w:lvl w:ilvl="3">
      <w:start w:val="1"/>
      <w:numFmt w:val="decima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C415314"/>
    <w:multiLevelType w:val="multilevel"/>
    <w:tmpl w:val="82F2DD52"/>
    <w:lvl w:ilvl="0">
      <w:start w:val="1"/>
      <w:numFmt w:val="upperRoman"/>
      <w:lvlText w:val="MADDE %1."/>
      <w:lvlJc w:val="left"/>
      <w:pPr>
        <w:ind w:left="0" w:firstLine="0"/>
      </w:pPr>
      <w:rPr>
        <w:rFonts w:hint="default"/>
        <w:b/>
      </w:rPr>
    </w:lvl>
    <w:lvl w:ilvl="1">
      <w:start w:val="1"/>
      <w:numFmt w:val="decimalZero"/>
      <w:isLgl/>
      <w:lvlText w:val="%1.%2"/>
      <w:lvlJc w:val="left"/>
      <w:pPr>
        <w:ind w:left="0" w:firstLine="0"/>
      </w:pPr>
      <w:rPr>
        <w:rFonts w:asciiTheme="minorHAnsi" w:hAnsiTheme="minorHAnsi" w:cstheme="minorHAnsi" w:hint="default"/>
        <w:b/>
      </w:rPr>
    </w:lvl>
    <w:lvl w:ilvl="2">
      <w:start w:val="1"/>
      <w:numFmt w:val="lowerLetter"/>
      <w:lvlText w:val="(%3)"/>
      <w:lvlJc w:val="left"/>
      <w:pPr>
        <w:ind w:left="1141" w:hanging="432"/>
      </w:pPr>
      <w:rPr>
        <w:rFonts w:asciiTheme="minorHAnsi" w:hAnsiTheme="minorHAnsi" w:cstheme="minorHAnsi" w:hint="default"/>
        <w:b w:val="0"/>
        <w:i w:val="0"/>
        <w:sz w:val="24"/>
      </w:rPr>
    </w:lvl>
    <w:lvl w:ilvl="3">
      <w:start w:val="1"/>
      <w:numFmt w:val="lowerRoman"/>
      <w:lvlText w:val="(%4)"/>
      <w:lvlJc w:val="right"/>
      <w:pPr>
        <w:ind w:left="1279" w:hanging="144"/>
      </w:pPr>
      <w:rPr>
        <w:rFonts w:hint="default"/>
        <w:b w:val="0"/>
        <w:sz w:val="24"/>
      </w:rPr>
    </w:lvl>
    <w:lvl w:ilvl="4">
      <w:start w:val="1"/>
      <w:numFmt w:val="decimal"/>
      <w:lvlText w:val="%5)"/>
      <w:lvlJc w:val="left"/>
      <w:pPr>
        <w:ind w:left="1008" w:hanging="432"/>
      </w:pPr>
      <w:rPr>
        <w:rFonts w:hint="default"/>
      </w:rPr>
    </w:lvl>
    <w:lvl w:ilvl="5">
      <w:start w:val="1"/>
      <w:numFmt w:val="lowerRoman"/>
      <w:lvlText w:val="%6."/>
      <w:lvlJc w:val="right"/>
      <w:pPr>
        <w:ind w:left="1283" w:hanging="432"/>
      </w:pPr>
      <w:rPr>
        <w:rFonts w:hint="default"/>
      </w:rPr>
    </w:lvl>
    <w:lvl w:ilvl="6">
      <w:start w:val="1"/>
      <w:numFmt w:val="lowerRoman"/>
      <w:lvlText w:val="%7."/>
      <w:lvlJc w:val="right"/>
      <w:pPr>
        <w:ind w:left="1564" w:hanging="288"/>
      </w:pPr>
      <w:rPr>
        <w:rFonts w:hint="default"/>
        <w:b w:val="0"/>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21B586F"/>
    <w:multiLevelType w:val="hybridMultilevel"/>
    <w:tmpl w:val="E6166E4C"/>
    <w:lvl w:ilvl="0" w:tplc="B2A88BB8">
      <w:start w:val="1"/>
      <w:numFmt w:val="bullet"/>
      <w:lvlText w:val=""/>
      <w:lvlJc w:val="left"/>
      <w:pPr>
        <w:tabs>
          <w:tab w:val="num" w:pos="720"/>
        </w:tabs>
        <w:ind w:left="720" w:hanging="360"/>
      </w:pPr>
      <w:rPr>
        <w:rFonts w:ascii="Wingdings" w:hAnsi="Wingdings" w:hint="default"/>
      </w:rPr>
    </w:lvl>
    <w:lvl w:ilvl="1" w:tplc="B26ED238">
      <w:numFmt w:val="bullet"/>
      <w:lvlText w:val=""/>
      <w:lvlJc w:val="left"/>
      <w:pPr>
        <w:tabs>
          <w:tab w:val="num" w:pos="1440"/>
        </w:tabs>
        <w:ind w:left="1440" w:hanging="360"/>
      </w:pPr>
      <w:rPr>
        <w:rFonts w:ascii="Wingdings" w:hAnsi="Wingdings" w:hint="default"/>
      </w:rPr>
    </w:lvl>
    <w:lvl w:ilvl="2" w:tplc="4EFA33E2" w:tentative="1">
      <w:start w:val="1"/>
      <w:numFmt w:val="bullet"/>
      <w:lvlText w:val=""/>
      <w:lvlJc w:val="left"/>
      <w:pPr>
        <w:tabs>
          <w:tab w:val="num" w:pos="2160"/>
        </w:tabs>
        <w:ind w:left="2160" w:hanging="360"/>
      </w:pPr>
      <w:rPr>
        <w:rFonts w:ascii="Wingdings" w:hAnsi="Wingdings" w:hint="default"/>
      </w:rPr>
    </w:lvl>
    <w:lvl w:ilvl="3" w:tplc="B53A0EF4" w:tentative="1">
      <w:start w:val="1"/>
      <w:numFmt w:val="bullet"/>
      <w:lvlText w:val=""/>
      <w:lvlJc w:val="left"/>
      <w:pPr>
        <w:tabs>
          <w:tab w:val="num" w:pos="2880"/>
        </w:tabs>
        <w:ind w:left="2880" w:hanging="360"/>
      </w:pPr>
      <w:rPr>
        <w:rFonts w:ascii="Wingdings" w:hAnsi="Wingdings" w:hint="default"/>
      </w:rPr>
    </w:lvl>
    <w:lvl w:ilvl="4" w:tplc="F0B4ECFA" w:tentative="1">
      <w:start w:val="1"/>
      <w:numFmt w:val="bullet"/>
      <w:lvlText w:val=""/>
      <w:lvlJc w:val="left"/>
      <w:pPr>
        <w:tabs>
          <w:tab w:val="num" w:pos="3600"/>
        </w:tabs>
        <w:ind w:left="3600" w:hanging="360"/>
      </w:pPr>
      <w:rPr>
        <w:rFonts w:ascii="Wingdings" w:hAnsi="Wingdings" w:hint="default"/>
      </w:rPr>
    </w:lvl>
    <w:lvl w:ilvl="5" w:tplc="DCE8749E" w:tentative="1">
      <w:start w:val="1"/>
      <w:numFmt w:val="bullet"/>
      <w:lvlText w:val=""/>
      <w:lvlJc w:val="left"/>
      <w:pPr>
        <w:tabs>
          <w:tab w:val="num" w:pos="4320"/>
        </w:tabs>
        <w:ind w:left="4320" w:hanging="360"/>
      </w:pPr>
      <w:rPr>
        <w:rFonts w:ascii="Wingdings" w:hAnsi="Wingdings" w:hint="default"/>
      </w:rPr>
    </w:lvl>
    <w:lvl w:ilvl="6" w:tplc="43E05AA2" w:tentative="1">
      <w:start w:val="1"/>
      <w:numFmt w:val="bullet"/>
      <w:lvlText w:val=""/>
      <w:lvlJc w:val="left"/>
      <w:pPr>
        <w:tabs>
          <w:tab w:val="num" w:pos="5040"/>
        </w:tabs>
        <w:ind w:left="5040" w:hanging="360"/>
      </w:pPr>
      <w:rPr>
        <w:rFonts w:ascii="Wingdings" w:hAnsi="Wingdings" w:hint="default"/>
      </w:rPr>
    </w:lvl>
    <w:lvl w:ilvl="7" w:tplc="9034BB54" w:tentative="1">
      <w:start w:val="1"/>
      <w:numFmt w:val="bullet"/>
      <w:lvlText w:val=""/>
      <w:lvlJc w:val="left"/>
      <w:pPr>
        <w:tabs>
          <w:tab w:val="num" w:pos="5760"/>
        </w:tabs>
        <w:ind w:left="5760" w:hanging="360"/>
      </w:pPr>
      <w:rPr>
        <w:rFonts w:ascii="Wingdings" w:hAnsi="Wingdings" w:hint="default"/>
      </w:rPr>
    </w:lvl>
    <w:lvl w:ilvl="8" w:tplc="1DE423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BD2DF4"/>
    <w:multiLevelType w:val="hybridMultilevel"/>
    <w:tmpl w:val="62B07FF0"/>
    <w:lvl w:ilvl="0" w:tplc="1009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B1B2281"/>
    <w:multiLevelType w:val="hybridMultilevel"/>
    <w:tmpl w:val="6F3825B8"/>
    <w:lvl w:ilvl="0" w:tplc="041F001B">
      <w:start w:val="1"/>
      <w:numFmt w:val="lowerRoman"/>
      <w:lvlText w:val="%1."/>
      <w:lvlJc w:val="right"/>
      <w:pPr>
        <w:ind w:left="4188" w:hanging="360"/>
      </w:pPr>
      <w:rPr>
        <w:rFonts w:hint="default"/>
      </w:rPr>
    </w:lvl>
    <w:lvl w:ilvl="1" w:tplc="041F0019" w:tentative="1">
      <w:start w:val="1"/>
      <w:numFmt w:val="lowerLetter"/>
      <w:lvlText w:val="%2."/>
      <w:lvlJc w:val="left"/>
      <w:pPr>
        <w:ind w:left="3630" w:hanging="360"/>
      </w:pPr>
    </w:lvl>
    <w:lvl w:ilvl="2" w:tplc="041F001B" w:tentative="1">
      <w:start w:val="1"/>
      <w:numFmt w:val="lowerRoman"/>
      <w:lvlText w:val="%3."/>
      <w:lvlJc w:val="right"/>
      <w:pPr>
        <w:ind w:left="4350" w:hanging="180"/>
      </w:pPr>
    </w:lvl>
    <w:lvl w:ilvl="3" w:tplc="041F000F" w:tentative="1">
      <w:start w:val="1"/>
      <w:numFmt w:val="decimal"/>
      <w:lvlText w:val="%4."/>
      <w:lvlJc w:val="left"/>
      <w:pPr>
        <w:ind w:left="5070" w:hanging="360"/>
      </w:pPr>
    </w:lvl>
    <w:lvl w:ilvl="4" w:tplc="041F0019" w:tentative="1">
      <w:start w:val="1"/>
      <w:numFmt w:val="lowerLetter"/>
      <w:lvlText w:val="%5."/>
      <w:lvlJc w:val="left"/>
      <w:pPr>
        <w:ind w:left="5790" w:hanging="360"/>
      </w:pPr>
    </w:lvl>
    <w:lvl w:ilvl="5" w:tplc="041F001B" w:tentative="1">
      <w:start w:val="1"/>
      <w:numFmt w:val="lowerRoman"/>
      <w:lvlText w:val="%6."/>
      <w:lvlJc w:val="right"/>
      <w:pPr>
        <w:ind w:left="6510" w:hanging="180"/>
      </w:pPr>
    </w:lvl>
    <w:lvl w:ilvl="6" w:tplc="041F000F" w:tentative="1">
      <w:start w:val="1"/>
      <w:numFmt w:val="decimal"/>
      <w:lvlText w:val="%7."/>
      <w:lvlJc w:val="left"/>
      <w:pPr>
        <w:ind w:left="7230" w:hanging="360"/>
      </w:pPr>
    </w:lvl>
    <w:lvl w:ilvl="7" w:tplc="041F0019" w:tentative="1">
      <w:start w:val="1"/>
      <w:numFmt w:val="lowerLetter"/>
      <w:lvlText w:val="%8."/>
      <w:lvlJc w:val="left"/>
      <w:pPr>
        <w:ind w:left="7950" w:hanging="360"/>
      </w:pPr>
    </w:lvl>
    <w:lvl w:ilvl="8" w:tplc="041F001B" w:tentative="1">
      <w:start w:val="1"/>
      <w:numFmt w:val="lowerRoman"/>
      <w:lvlText w:val="%9."/>
      <w:lvlJc w:val="right"/>
      <w:pPr>
        <w:ind w:left="8670" w:hanging="180"/>
      </w:pPr>
    </w:lvl>
  </w:abstractNum>
  <w:abstractNum w:abstractNumId="15" w15:restartNumberingAfterBreak="0">
    <w:nsid w:val="4E4E5EA5"/>
    <w:multiLevelType w:val="hybridMultilevel"/>
    <w:tmpl w:val="4238DE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1B6CBA"/>
    <w:multiLevelType w:val="hybridMultilevel"/>
    <w:tmpl w:val="34DE7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C613C4"/>
    <w:multiLevelType w:val="hybridMultilevel"/>
    <w:tmpl w:val="D2187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F7BF9"/>
    <w:multiLevelType w:val="hybridMultilevel"/>
    <w:tmpl w:val="B95A1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350882"/>
    <w:multiLevelType w:val="hybridMultilevel"/>
    <w:tmpl w:val="03C4DAA2"/>
    <w:lvl w:ilvl="0" w:tplc="041F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EC6205"/>
    <w:multiLevelType w:val="hybridMultilevel"/>
    <w:tmpl w:val="28804532"/>
    <w:lvl w:ilvl="0" w:tplc="041F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392E98"/>
    <w:multiLevelType w:val="multilevel"/>
    <w:tmpl w:val="0466F9CA"/>
    <w:lvl w:ilvl="0">
      <w:start w:val="1"/>
      <w:numFmt w:val="decimal"/>
      <w:lvlText w:val="%1."/>
      <w:lvlJc w:val="left"/>
      <w:pPr>
        <w:ind w:left="720" w:hanging="360"/>
      </w:pPr>
      <w:rPr>
        <w:rFonts w:hint="default"/>
        <w:b/>
      </w:rPr>
    </w:lvl>
    <w:lvl w:ilvl="1">
      <w:start w:val="1"/>
      <w:numFmt w:val="decimal"/>
      <w:lvlText w:val="%1.%2."/>
      <w:lvlJc w:val="left"/>
      <w:pPr>
        <w:ind w:left="1080" w:hanging="360"/>
      </w:pPr>
      <w:rPr>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53273DD"/>
    <w:multiLevelType w:val="multilevel"/>
    <w:tmpl w:val="883CCBF0"/>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07470FA"/>
    <w:multiLevelType w:val="hybridMultilevel"/>
    <w:tmpl w:val="E1203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4CC74AC"/>
    <w:multiLevelType w:val="multilevel"/>
    <w:tmpl w:val="7A7AF52E"/>
    <w:lvl w:ilvl="0">
      <w:start w:val="1"/>
      <w:numFmt w:val="decimal"/>
      <w:lvlText w:val="%1."/>
      <w:lvlJc w:val="left"/>
      <w:pPr>
        <w:ind w:left="720" w:hanging="360"/>
      </w:pPr>
      <w:rPr>
        <w:rFonts w:hint="default"/>
      </w:rPr>
    </w:lvl>
    <w:lvl w:ilvl="1">
      <w:start w:val="1"/>
      <w:numFmt w:val="decimal"/>
      <w:lvlText w:val="%1.%2."/>
      <w:lvlJc w:val="left"/>
      <w:pPr>
        <w:ind w:left="1080" w:hanging="360"/>
      </w:pPr>
      <w:rPr>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8D557CD"/>
    <w:multiLevelType w:val="hybridMultilevel"/>
    <w:tmpl w:val="56CA0A10"/>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1"/>
  </w:num>
  <w:num w:numId="2">
    <w:abstractNumId w:val="16"/>
  </w:num>
  <w:num w:numId="3">
    <w:abstractNumId w:val="25"/>
  </w:num>
  <w:num w:numId="4">
    <w:abstractNumId w:val="9"/>
  </w:num>
  <w:num w:numId="5">
    <w:abstractNumId w:val="3"/>
  </w:num>
  <w:num w:numId="6">
    <w:abstractNumId w:val="5"/>
  </w:num>
  <w:num w:numId="7">
    <w:abstractNumId w:val="17"/>
  </w:num>
  <w:num w:numId="8">
    <w:abstractNumId w:val="2"/>
  </w:num>
  <w:num w:numId="9">
    <w:abstractNumId w:val="22"/>
  </w:num>
  <w:num w:numId="10">
    <w:abstractNumId w:val="4"/>
  </w:num>
  <w:num w:numId="11">
    <w:abstractNumId w:val="15"/>
  </w:num>
  <w:num w:numId="12">
    <w:abstractNumId w:val="18"/>
  </w:num>
  <w:num w:numId="13">
    <w:abstractNumId w:val="13"/>
  </w:num>
  <w:num w:numId="14">
    <w:abstractNumId w:val="19"/>
  </w:num>
  <w:num w:numId="15">
    <w:abstractNumId w:val="10"/>
  </w:num>
  <w:num w:numId="16">
    <w:abstractNumId w:val="20"/>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24"/>
  </w:num>
  <w:num w:numId="22">
    <w:abstractNumId w:val="6"/>
  </w:num>
  <w:num w:numId="23">
    <w:abstractNumId w:val="14"/>
  </w:num>
  <w:num w:numId="24">
    <w:abstractNumId w:val="11"/>
  </w:num>
  <w:num w:numId="25">
    <w:abstractNumId w:val="12"/>
  </w:num>
  <w:num w:numId="26">
    <w:abstractNumId w:val="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660"/>
    <w:rsid w:val="00027DF3"/>
    <w:rsid w:val="00036A78"/>
    <w:rsid w:val="00045828"/>
    <w:rsid w:val="000558C9"/>
    <w:rsid w:val="00062716"/>
    <w:rsid w:val="0006654F"/>
    <w:rsid w:val="000776FE"/>
    <w:rsid w:val="00084A27"/>
    <w:rsid w:val="00084B64"/>
    <w:rsid w:val="000866D5"/>
    <w:rsid w:val="00093524"/>
    <w:rsid w:val="000A543E"/>
    <w:rsid w:val="000B3705"/>
    <w:rsid w:val="000B7709"/>
    <w:rsid w:val="000C346D"/>
    <w:rsid w:val="000E04CF"/>
    <w:rsid w:val="000E14B6"/>
    <w:rsid w:val="0011326E"/>
    <w:rsid w:val="0012758F"/>
    <w:rsid w:val="001318A0"/>
    <w:rsid w:val="00142236"/>
    <w:rsid w:val="00143203"/>
    <w:rsid w:val="00146BBD"/>
    <w:rsid w:val="00156E95"/>
    <w:rsid w:val="00165D0B"/>
    <w:rsid w:val="00172CDF"/>
    <w:rsid w:val="00175A55"/>
    <w:rsid w:val="001D3E72"/>
    <w:rsid w:val="001D471E"/>
    <w:rsid w:val="001E092D"/>
    <w:rsid w:val="001E4470"/>
    <w:rsid w:val="001F5CDB"/>
    <w:rsid w:val="0021146D"/>
    <w:rsid w:val="00214493"/>
    <w:rsid w:val="00222C64"/>
    <w:rsid w:val="0022634F"/>
    <w:rsid w:val="00233D74"/>
    <w:rsid w:val="0025748D"/>
    <w:rsid w:val="00257CC9"/>
    <w:rsid w:val="00263410"/>
    <w:rsid w:val="00263F81"/>
    <w:rsid w:val="00264F2D"/>
    <w:rsid w:val="002670CB"/>
    <w:rsid w:val="002714A0"/>
    <w:rsid w:val="002978E3"/>
    <w:rsid w:val="002A4F87"/>
    <w:rsid w:val="002C38A3"/>
    <w:rsid w:val="002C71BD"/>
    <w:rsid w:val="002E18E5"/>
    <w:rsid w:val="002E3407"/>
    <w:rsid w:val="002F54E3"/>
    <w:rsid w:val="00300984"/>
    <w:rsid w:val="00304038"/>
    <w:rsid w:val="00312F05"/>
    <w:rsid w:val="00313282"/>
    <w:rsid w:val="00321D61"/>
    <w:rsid w:val="0032416C"/>
    <w:rsid w:val="003523C9"/>
    <w:rsid w:val="003721EB"/>
    <w:rsid w:val="00373BAF"/>
    <w:rsid w:val="0037757A"/>
    <w:rsid w:val="003956E4"/>
    <w:rsid w:val="00395C67"/>
    <w:rsid w:val="003A3C4E"/>
    <w:rsid w:val="003A7410"/>
    <w:rsid w:val="003B24DA"/>
    <w:rsid w:val="003C5679"/>
    <w:rsid w:val="003F3D38"/>
    <w:rsid w:val="003F6663"/>
    <w:rsid w:val="00404F8C"/>
    <w:rsid w:val="00421B1E"/>
    <w:rsid w:val="00424722"/>
    <w:rsid w:val="00425630"/>
    <w:rsid w:val="004316D9"/>
    <w:rsid w:val="004443B7"/>
    <w:rsid w:val="004578C9"/>
    <w:rsid w:val="0046118C"/>
    <w:rsid w:val="0046153A"/>
    <w:rsid w:val="00477D15"/>
    <w:rsid w:val="00482C03"/>
    <w:rsid w:val="0048530E"/>
    <w:rsid w:val="0048796B"/>
    <w:rsid w:val="004B112F"/>
    <w:rsid w:val="004B1975"/>
    <w:rsid w:val="004C32D0"/>
    <w:rsid w:val="004C7018"/>
    <w:rsid w:val="004D3F40"/>
    <w:rsid w:val="004F31FC"/>
    <w:rsid w:val="005174DA"/>
    <w:rsid w:val="0053398B"/>
    <w:rsid w:val="005428F1"/>
    <w:rsid w:val="005669B1"/>
    <w:rsid w:val="0057379C"/>
    <w:rsid w:val="00591B22"/>
    <w:rsid w:val="00591C33"/>
    <w:rsid w:val="00596113"/>
    <w:rsid w:val="005A4885"/>
    <w:rsid w:val="005A644B"/>
    <w:rsid w:val="005E518B"/>
    <w:rsid w:val="005E54AB"/>
    <w:rsid w:val="005F0FBE"/>
    <w:rsid w:val="005F6F4F"/>
    <w:rsid w:val="0060018C"/>
    <w:rsid w:val="006172F5"/>
    <w:rsid w:val="00621C64"/>
    <w:rsid w:val="0062237B"/>
    <w:rsid w:val="00625537"/>
    <w:rsid w:val="00636E79"/>
    <w:rsid w:val="00642FEB"/>
    <w:rsid w:val="00657760"/>
    <w:rsid w:val="00657DF6"/>
    <w:rsid w:val="006A49DA"/>
    <w:rsid w:val="006B0EC8"/>
    <w:rsid w:val="006B47AA"/>
    <w:rsid w:val="006D37FA"/>
    <w:rsid w:val="006D48D1"/>
    <w:rsid w:val="006D5ED7"/>
    <w:rsid w:val="006E0325"/>
    <w:rsid w:val="006F067C"/>
    <w:rsid w:val="006F08B6"/>
    <w:rsid w:val="006F6164"/>
    <w:rsid w:val="007035CA"/>
    <w:rsid w:val="0070466B"/>
    <w:rsid w:val="007110F3"/>
    <w:rsid w:val="0072147B"/>
    <w:rsid w:val="00733718"/>
    <w:rsid w:val="00736551"/>
    <w:rsid w:val="00756E10"/>
    <w:rsid w:val="00762F17"/>
    <w:rsid w:val="00776064"/>
    <w:rsid w:val="007822D6"/>
    <w:rsid w:val="00782813"/>
    <w:rsid w:val="007848C4"/>
    <w:rsid w:val="007879C5"/>
    <w:rsid w:val="00791145"/>
    <w:rsid w:val="00791DB0"/>
    <w:rsid w:val="007A704D"/>
    <w:rsid w:val="007C3828"/>
    <w:rsid w:val="007C6526"/>
    <w:rsid w:val="007C7669"/>
    <w:rsid w:val="007D098E"/>
    <w:rsid w:val="007E1D8E"/>
    <w:rsid w:val="007E3660"/>
    <w:rsid w:val="007E3A7A"/>
    <w:rsid w:val="007E4DF2"/>
    <w:rsid w:val="007F08EB"/>
    <w:rsid w:val="007F3547"/>
    <w:rsid w:val="008006B3"/>
    <w:rsid w:val="00802F36"/>
    <w:rsid w:val="008063F5"/>
    <w:rsid w:val="00812230"/>
    <w:rsid w:val="008129EB"/>
    <w:rsid w:val="008357F9"/>
    <w:rsid w:val="008631E9"/>
    <w:rsid w:val="0087379B"/>
    <w:rsid w:val="008777EC"/>
    <w:rsid w:val="00883B7A"/>
    <w:rsid w:val="008A06BE"/>
    <w:rsid w:val="008A3A81"/>
    <w:rsid w:val="008C168A"/>
    <w:rsid w:val="008C35EF"/>
    <w:rsid w:val="008E4CF7"/>
    <w:rsid w:val="008F21C5"/>
    <w:rsid w:val="008F6D4B"/>
    <w:rsid w:val="008F78A9"/>
    <w:rsid w:val="0090247C"/>
    <w:rsid w:val="0090397F"/>
    <w:rsid w:val="00906AD6"/>
    <w:rsid w:val="00910D9F"/>
    <w:rsid w:val="00912F5A"/>
    <w:rsid w:val="009144EE"/>
    <w:rsid w:val="00914796"/>
    <w:rsid w:val="00922942"/>
    <w:rsid w:val="009400A9"/>
    <w:rsid w:val="00942B5E"/>
    <w:rsid w:val="0094392D"/>
    <w:rsid w:val="009468F5"/>
    <w:rsid w:val="009921A4"/>
    <w:rsid w:val="009934A4"/>
    <w:rsid w:val="009B11F4"/>
    <w:rsid w:val="009B36F5"/>
    <w:rsid w:val="009B5C12"/>
    <w:rsid w:val="009B6A45"/>
    <w:rsid w:val="009C16A2"/>
    <w:rsid w:val="009C28AC"/>
    <w:rsid w:val="009D29E4"/>
    <w:rsid w:val="009D5B2F"/>
    <w:rsid w:val="009E6C33"/>
    <w:rsid w:val="009F20A8"/>
    <w:rsid w:val="009F6EA8"/>
    <w:rsid w:val="00A0741F"/>
    <w:rsid w:val="00A104D4"/>
    <w:rsid w:val="00A17492"/>
    <w:rsid w:val="00A21E2A"/>
    <w:rsid w:val="00A24622"/>
    <w:rsid w:val="00A24FDD"/>
    <w:rsid w:val="00A26498"/>
    <w:rsid w:val="00A35343"/>
    <w:rsid w:val="00A458C9"/>
    <w:rsid w:val="00A47D4D"/>
    <w:rsid w:val="00A57E53"/>
    <w:rsid w:val="00A66E97"/>
    <w:rsid w:val="00A73AA9"/>
    <w:rsid w:val="00A74A13"/>
    <w:rsid w:val="00A83FA6"/>
    <w:rsid w:val="00AB0620"/>
    <w:rsid w:val="00AC7C65"/>
    <w:rsid w:val="00AE5D64"/>
    <w:rsid w:val="00AF295A"/>
    <w:rsid w:val="00AF6B70"/>
    <w:rsid w:val="00B70D06"/>
    <w:rsid w:val="00B826CB"/>
    <w:rsid w:val="00B82A0B"/>
    <w:rsid w:val="00B83225"/>
    <w:rsid w:val="00B8381F"/>
    <w:rsid w:val="00BA42F1"/>
    <w:rsid w:val="00BB0425"/>
    <w:rsid w:val="00BB74AF"/>
    <w:rsid w:val="00BC3113"/>
    <w:rsid w:val="00BF51CA"/>
    <w:rsid w:val="00C05F37"/>
    <w:rsid w:val="00C123A0"/>
    <w:rsid w:val="00C14A7E"/>
    <w:rsid w:val="00C25151"/>
    <w:rsid w:val="00C27B97"/>
    <w:rsid w:val="00C3058C"/>
    <w:rsid w:val="00C340D4"/>
    <w:rsid w:val="00C36668"/>
    <w:rsid w:val="00C61B2F"/>
    <w:rsid w:val="00C635A4"/>
    <w:rsid w:val="00C642E7"/>
    <w:rsid w:val="00C7549B"/>
    <w:rsid w:val="00C82CE8"/>
    <w:rsid w:val="00C92194"/>
    <w:rsid w:val="00C94C86"/>
    <w:rsid w:val="00C9662C"/>
    <w:rsid w:val="00C97C00"/>
    <w:rsid w:val="00CA1790"/>
    <w:rsid w:val="00CA20BF"/>
    <w:rsid w:val="00CB2963"/>
    <w:rsid w:val="00CB51CA"/>
    <w:rsid w:val="00CB69BA"/>
    <w:rsid w:val="00CC4964"/>
    <w:rsid w:val="00CE43A5"/>
    <w:rsid w:val="00CF3E7F"/>
    <w:rsid w:val="00CF6F2E"/>
    <w:rsid w:val="00D010A0"/>
    <w:rsid w:val="00D122FC"/>
    <w:rsid w:val="00D50A03"/>
    <w:rsid w:val="00D56127"/>
    <w:rsid w:val="00D56BD2"/>
    <w:rsid w:val="00D57FB4"/>
    <w:rsid w:val="00D605EF"/>
    <w:rsid w:val="00D62CE6"/>
    <w:rsid w:val="00D832EB"/>
    <w:rsid w:val="00DA165B"/>
    <w:rsid w:val="00DA496F"/>
    <w:rsid w:val="00DB3213"/>
    <w:rsid w:val="00DC2072"/>
    <w:rsid w:val="00DC38A9"/>
    <w:rsid w:val="00DC4E10"/>
    <w:rsid w:val="00DD16B0"/>
    <w:rsid w:val="00DE1373"/>
    <w:rsid w:val="00DE1AD6"/>
    <w:rsid w:val="00DE5072"/>
    <w:rsid w:val="00DF0355"/>
    <w:rsid w:val="00E03169"/>
    <w:rsid w:val="00E03845"/>
    <w:rsid w:val="00E2099B"/>
    <w:rsid w:val="00E41062"/>
    <w:rsid w:val="00E412C6"/>
    <w:rsid w:val="00E47C8F"/>
    <w:rsid w:val="00E5180C"/>
    <w:rsid w:val="00E5539B"/>
    <w:rsid w:val="00E56AEC"/>
    <w:rsid w:val="00E6679A"/>
    <w:rsid w:val="00E72372"/>
    <w:rsid w:val="00E95CD0"/>
    <w:rsid w:val="00EA2C3C"/>
    <w:rsid w:val="00EC31FD"/>
    <w:rsid w:val="00ED17CD"/>
    <w:rsid w:val="00ED5E4D"/>
    <w:rsid w:val="00EE60F4"/>
    <w:rsid w:val="00EF2D60"/>
    <w:rsid w:val="00F24F24"/>
    <w:rsid w:val="00F42401"/>
    <w:rsid w:val="00F573E8"/>
    <w:rsid w:val="00F71B7B"/>
    <w:rsid w:val="00F8249A"/>
    <w:rsid w:val="00F93BA2"/>
    <w:rsid w:val="00F962A5"/>
    <w:rsid w:val="00FB2469"/>
    <w:rsid w:val="00FB38B4"/>
    <w:rsid w:val="00FC228D"/>
    <w:rsid w:val="00FC3A9C"/>
    <w:rsid w:val="00FC5753"/>
    <w:rsid w:val="00FD61DE"/>
    <w:rsid w:val="00FF5B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D343"/>
  <w15:docId w15:val="{44504D05-742D-4B6E-8FD4-F0B625BD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428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156E95"/>
    <w:pPr>
      <w:keepNext/>
      <w:widowControl w:val="0"/>
      <w:suppressAutoHyphens/>
      <w:spacing w:after="0" w:line="240" w:lineRule="auto"/>
      <w:jc w:val="center"/>
      <w:outlineLvl w:val="1"/>
    </w:pPr>
    <w:rPr>
      <w:rFonts w:ascii="Arial" w:eastAsia="Times New Roman" w:hAnsi="Arial" w:cs="Mangal"/>
      <w:b/>
      <w:bCs/>
      <w:iCs/>
      <w:kern w:val="1"/>
      <w:sz w:val="20"/>
      <w:szCs w:val="25"/>
      <w:lang w:eastAsia="hi-IN" w:bidi="hi-IN"/>
    </w:rPr>
  </w:style>
  <w:style w:type="paragraph" w:styleId="Balk3">
    <w:name w:val="heading 3"/>
    <w:basedOn w:val="Normal"/>
    <w:next w:val="Normal"/>
    <w:link w:val="Balk3Char"/>
    <w:uiPriority w:val="9"/>
    <w:qFormat/>
    <w:rsid w:val="00791145"/>
    <w:pPr>
      <w:keepNext/>
      <w:widowControl w:val="0"/>
      <w:tabs>
        <w:tab w:val="num" w:pos="360"/>
      </w:tabs>
      <w:adjustRightInd w:val="0"/>
      <w:spacing w:before="240" w:after="60" w:line="360" w:lineRule="atLeast"/>
      <w:ind w:left="360" w:hanging="360"/>
      <w:jc w:val="both"/>
      <w:textAlignment w:val="baseline"/>
      <w:outlineLvl w:val="2"/>
    </w:pPr>
    <w:rPr>
      <w:rFonts w:ascii="Arial" w:eastAsia="Times New Roman" w:hAnsi="Arial" w:cs="Arial"/>
      <w:b/>
    </w:rPr>
  </w:style>
  <w:style w:type="paragraph" w:styleId="Balk4">
    <w:name w:val="heading 4"/>
    <w:basedOn w:val="Normal"/>
    <w:next w:val="Normal"/>
    <w:link w:val="Balk4Char"/>
    <w:uiPriority w:val="9"/>
    <w:unhideWhenUsed/>
    <w:qFormat/>
    <w:rsid w:val="0079114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79114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57E53"/>
    <w:pPr>
      <w:ind w:left="720"/>
      <w:contextualSpacing/>
    </w:pPr>
  </w:style>
  <w:style w:type="paragraph" w:styleId="stBilgi">
    <w:name w:val="header"/>
    <w:basedOn w:val="Normal"/>
    <w:link w:val="stBilgiChar"/>
    <w:uiPriority w:val="99"/>
    <w:unhideWhenUsed/>
    <w:rsid w:val="00E6679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6679A"/>
  </w:style>
  <w:style w:type="paragraph" w:styleId="AltBilgi">
    <w:name w:val="footer"/>
    <w:basedOn w:val="Normal"/>
    <w:link w:val="AltBilgiChar"/>
    <w:uiPriority w:val="99"/>
    <w:unhideWhenUsed/>
    <w:rsid w:val="00E6679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6679A"/>
  </w:style>
  <w:style w:type="paragraph" w:customStyle="1" w:styleId="Default">
    <w:name w:val="Default"/>
    <w:rsid w:val="005F6F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5428F1"/>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5428F1"/>
    <w:pPr>
      <w:outlineLvl w:val="9"/>
    </w:pPr>
    <w:rPr>
      <w:lang w:val="en-CA" w:eastAsia="en-CA"/>
    </w:rPr>
  </w:style>
  <w:style w:type="character" w:styleId="Gl">
    <w:name w:val="Strong"/>
    <w:basedOn w:val="VarsaylanParagrafYazTipi"/>
    <w:uiPriority w:val="22"/>
    <w:qFormat/>
    <w:rsid w:val="005428F1"/>
    <w:rPr>
      <w:b/>
      <w:bCs/>
    </w:rPr>
  </w:style>
  <w:style w:type="character" w:customStyle="1" w:styleId="ListeParagrafChar">
    <w:name w:val="Liste Paragraf Char"/>
    <w:basedOn w:val="VarsaylanParagrafYazTipi"/>
    <w:link w:val="ListeParagraf"/>
    <w:uiPriority w:val="34"/>
    <w:rsid w:val="007C6526"/>
  </w:style>
  <w:style w:type="paragraph" w:customStyle="1" w:styleId="Text1">
    <w:name w:val="Text 1"/>
    <w:basedOn w:val="Normal"/>
    <w:rsid w:val="006E0325"/>
    <w:pPr>
      <w:widowControl w:val="0"/>
      <w:adjustRightInd w:val="0"/>
      <w:spacing w:after="240" w:line="360" w:lineRule="atLeast"/>
      <w:ind w:left="482"/>
      <w:jc w:val="both"/>
      <w:textAlignment w:val="baseline"/>
    </w:pPr>
    <w:rPr>
      <w:rFonts w:ascii="Arial" w:eastAsia="Times New Roman" w:hAnsi="Arial" w:cs="Arial"/>
    </w:rPr>
  </w:style>
  <w:style w:type="paragraph" w:styleId="DipnotMetni">
    <w:name w:val="footnote text"/>
    <w:basedOn w:val="Normal"/>
    <w:link w:val="DipnotMetniChar"/>
    <w:uiPriority w:val="99"/>
    <w:semiHidden/>
    <w:unhideWhenUsed/>
    <w:rsid w:val="008122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12230"/>
    <w:rPr>
      <w:sz w:val="20"/>
      <w:szCs w:val="20"/>
    </w:rPr>
  </w:style>
  <w:style w:type="character" w:styleId="DipnotBavurusu">
    <w:name w:val="footnote reference"/>
    <w:basedOn w:val="VarsaylanParagrafYazTipi"/>
    <w:uiPriority w:val="99"/>
    <w:semiHidden/>
    <w:unhideWhenUsed/>
    <w:rsid w:val="00812230"/>
    <w:rPr>
      <w:vertAlign w:val="superscript"/>
    </w:rPr>
  </w:style>
  <w:style w:type="character" w:styleId="AklamaBavurusu">
    <w:name w:val="annotation reference"/>
    <w:basedOn w:val="VarsaylanParagrafYazTipi"/>
    <w:uiPriority w:val="99"/>
    <w:semiHidden/>
    <w:unhideWhenUsed/>
    <w:rsid w:val="00036A78"/>
    <w:rPr>
      <w:sz w:val="16"/>
      <w:szCs w:val="16"/>
    </w:rPr>
  </w:style>
  <w:style w:type="paragraph" w:styleId="AklamaMetni">
    <w:name w:val="annotation text"/>
    <w:basedOn w:val="Normal"/>
    <w:link w:val="AklamaMetniChar"/>
    <w:uiPriority w:val="99"/>
    <w:semiHidden/>
    <w:unhideWhenUsed/>
    <w:rsid w:val="00036A7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6A78"/>
    <w:rPr>
      <w:sz w:val="20"/>
      <w:szCs w:val="20"/>
    </w:rPr>
  </w:style>
  <w:style w:type="paragraph" w:styleId="AklamaKonusu">
    <w:name w:val="annotation subject"/>
    <w:basedOn w:val="AklamaMetni"/>
    <w:next w:val="AklamaMetni"/>
    <w:link w:val="AklamaKonusuChar"/>
    <w:uiPriority w:val="99"/>
    <w:semiHidden/>
    <w:unhideWhenUsed/>
    <w:rsid w:val="00036A78"/>
    <w:rPr>
      <w:b/>
      <w:bCs/>
    </w:rPr>
  </w:style>
  <w:style w:type="character" w:customStyle="1" w:styleId="AklamaKonusuChar">
    <w:name w:val="Açıklama Konusu Char"/>
    <w:basedOn w:val="AklamaMetniChar"/>
    <w:link w:val="AklamaKonusu"/>
    <w:uiPriority w:val="99"/>
    <w:semiHidden/>
    <w:rsid w:val="00036A78"/>
    <w:rPr>
      <w:b/>
      <w:bCs/>
      <w:sz w:val="20"/>
      <w:szCs w:val="20"/>
    </w:rPr>
  </w:style>
  <w:style w:type="paragraph" w:styleId="BalonMetni">
    <w:name w:val="Balloon Text"/>
    <w:basedOn w:val="Normal"/>
    <w:link w:val="BalonMetniChar"/>
    <w:uiPriority w:val="99"/>
    <w:semiHidden/>
    <w:unhideWhenUsed/>
    <w:rsid w:val="00036A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6A78"/>
    <w:rPr>
      <w:rFonts w:ascii="Segoe UI" w:hAnsi="Segoe UI" w:cs="Segoe UI"/>
      <w:sz w:val="18"/>
      <w:szCs w:val="18"/>
    </w:rPr>
  </w:style>
  <w:style w:type="paragraph" w:styleId="Dzeltme">
    <w:name w:val="Revision"/>
    <w:hidden/>
    <w:uiPriority w:val="99"/>
    <w:semiHidden/>
    <w:rsid w:val="0022634F"/>
    <w:pPr>
      <w:spacing w:after="0" w:line="240" w:lineRule="auto"/>
    </w:pPr>
  </w:style>
  <w:style w:type="character" w:customStyle="1" w:styleId="Balk2Char">
    <w:name w:val="Başlık 2 Char"/>
    <w:basedOn w:val="VarsaylanParagrafYazTipi"/>
    <w:link w:val="Balk2"/>
    <w:uiPriority w:val="9"/>
    <w:rsid w:val="00156E95"/>
    <w:rPr>
      <w:rFonts w:ascii="Arial" w:eastAsia="Times New Roman" w:hAnsi="Arial" w:cs="Mangal"/>
      <w:b/>
      <w:bCs/>
      <w:iCs/>
      <w:kern w:val="1"/>
      <w:sz w:val="20"/>
      <w:szCs w:val="25"/>
      <w:lang w:eastAsia="hi-IN" w:bidi="hi-IN"/>
    </w:rPr>
  </w:style>
  <w:style w:type="table" w:styleId="TabloKlavuzu">
    <w:name w:val="Table Grid"/>
    <w:basedOn w:val="NormalTablo"/>
    <w:uiPriority w:val="39"/>
    <w:rsid w:val="0015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791145"/>
    <w:rPr>
      <w:rFonts w:ascii="Arial" w:eastAsia="Times New Roman" w:hAnsi="Arial" w:cs="Arial"/>
      <w:b/>
    </w:rPr>
  </w:style>
  <w:style w:type="paragraph" w:styleId="T2">
    <w:name w:val="toc 2"/>
    <w:basedOn w:val="Normal"/>
    <w:next w:val="Normal"/>
    <w:autoRedefine/>
    <w:uiPriority w:val="39"/>
    <w:unhideWhenUsed/>
    <w:rsid w:val="0079114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91145"/>
    <w:pPr>
      <w:spacing w:after="100"/>
    </w:pPr>
    <w:rPr>
      <w:rFonts w:eastAsiaTheme="minorEastAsia" w:cs="Times New Roman"/>
      <w:lang w:eastAsia="tr-TR"/>
    </w:rPr>
  </w:style>
  <w:style w:type="paragraph" w:styleId="T3">
    <w:name w:val="toc 3"/>
    <w:basedOn w:val="Normal"/>
    <w:next w:val="Normal"/>
    <w:autoRedefine/>
    <w:uiPriority w:val="39"/>
    <w:unhideWhenUsed/>
    <w:rsid w:val="00791145"/>
    <w:pPr>
      <w:spacing w:after="100"/>
      <w:ind w:left="440"/>
    </w:pPr>
    <w:rPr>
      <w:rFonts w:eastAsiaTheme="minorEastAsia" w:cs="Times New Roman"/>
      <w:lang w:eastAsia="tr-TR"/>
    </w:rPr>
  </w:style>
  <w:style w:type="character" w:customStyle="1" w:styleId="Balk4Char">
    <w:name w:val="Başlık 4 Char"/>
    <w:basedOn w:val="VarsaylanParagrafYazTipi"/>
    <w:link w:val="Balk4"/>
    <w:uiPriority w:val="9"/>
    <w:rsid w:val="00791145"/>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791145"/>
    <w:rPr>
      <w:rFonts w:asciiTheme="majorHAnsi" w:eastAsiaTheme="majorEastAsia" w:hAnsiTheme="majorHAnsi" w:cstheme="majorBidi"/>
      <w:color w:val="2E74B5" w:themeColor="accent1" w:themeShade="BF"/>
    </w:rPr>
  </w:style>
  <w:style w:type="character" w:styleId="Kpr">
    <w:name w:val="Hyperlink"/>
    <w:basedOn w:val="VarsaylanParagrafYazTipi"/>
    <w:uiPriority w:val="99"/>
    <w:unhideWhenUsed/>
    <w:rsid w:val="00791145"/>
    <w:rPr>
      <w:color w:val="0563C1" w:themeColor="hyperlink"/>
      <w:u w:val="single"/>
    </w:rPr>
  </w:style>
  <w:style w:type="paragraph" w:styleId="KonuBal">
    <w:name w:val="Title"/>
    <w:basedOn w:val="Normal"/>
    <w:next w:val="Normal"/>
    <w:link w:val="KonuBalChar"/>
    <w:uiPriority w:val="10"/>
    <w:qFormat/>
    <w:rsid w:val="00FC3A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C3A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247293">
      <w:bodyDiv w:val="1"/>
      <w:marLeft w:val="0"/>
      <w:marRight w:val="0"/>
      <w:marTop w:val="0"/>
      <w:marBottom w:val="0"/>
      <w:divBdr>
        <w:top w:val="none" w:sz="0" w:space="0" w:color="auto"/>
        <w:left w:val="none" w:sz="0" w:space="0" w:color="auto"/>
        <w:bottom w:val="none" w:sz="0" w:space="0" w:color="auto"/>
        <w:right w:val="none" w:sz="0" w:space="0" w:color="auto"/>
      </w:divBdr>
    </w:div>
    <w:div w:id="214160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7174">
          <w:marLeft w:val="547"/>
          <w:marRight w:val="0"/>
          <w:marTop w:val="149"/>
          <w:marBottom w:val="0"/>
          <w:divBdr>
            <w:top w:val="none" w:sz="0" w:space="0" w:color="auto"/>
            <w:left w:val="none" w:sz="0" w:space="0" w:color="auto"/>
            <w:bottom w:val="none" w:sz="0" w:space="0" w:color="auto"/>
            <w:right w:val="none" w:sz="0" w:space="0" w:color="auto"/>
          </w:divBdr>
        </w:div>
        <w:div w:id="128149809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ADFA-5D4C-4E42-B57E-5F702D45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349</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ALSAC</dc:creator>
  <cp:lastModifiedBy>Hakan Ünal</cp:lastModifiedBy>
  <cp:revision>6</cp:revision>
  <cp:lastPrinted>2020-07-03T12:54:00Z</cp:lastPrinted>
  <dcterms:created xsi:type="dcterms:W3CDTF">2020-12-16T12:33:00Z</dcterms:created>
  <dcterms:modified xsi:type="dcterms:W3CDTF">2020-12-23T07:52:00Z</dcterms:modified>
</cp:coreProperties>
</file>